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9416B5">
      <w:pPr>
        <w:spacing w:line="560" w:lineRule="exact"/>
        <w:jc w:val="both"/>
        <w:rPr>
          <w:rFonts w:hint="eastAsia" w:ascii="Times New Roman" w:hAnsi="Times New Roman" w:eastAsia="方正黑体_GBK" w:cs="方正黑体_GBK"/>
          <w:b w:val="0"/>
          <w:bCs w:val="0"/>
          <w:kern w:val="0"/>
          <w:sz w:val="28"/>
          <w:szCs w:val="28"/>
          <w:lang w:val="en-US" w:eastAsia="zh-CN"/>
        </w:rPr>
      </w:pPr>
      <w:bookmarkStart w:id="2" w:name="_GoBack"/>
      <w:bookmarkEnd w:id="2"/>
      <w:r>
        <w:rPr>
          <w:rFonts w:hint="eastAsia" w:ascii="Times New Roman" w:hAnsi="Times New Roman" w:eastAsia="方正黑体_GBK" w:cs="方正黑体_GBK"/>
          <w:b w:val="0"/>
          <w:bCs w:val="0"/>
          <w:kern w:val="0"/>
          <w:sz w:val="28"/>
          <w:szCs w:val="28"/>
          <w:lang w:eastAsia="zh-CN"/>
        </w:rPr>
        <w:t>附件</w:t>
      </w:r>
      <w:r>
        <w:rPr>
          <w:rFonts w:hint="eastAsia" w:ascii="Times New Roman" w:hAnsi="Times New Roman" w:eastAsia="方正黑体_GBK" w:cs="方正黑体_GBK"/>
          <w:b w:val="0"/>
          <w:bCs w:val="0"/>
          <w:kern w:val="0"/>
          <w:sz w:val="28"/>
          <w:szCs w:val="28"/>
          <w:lang w:val="en-US" w:eastAsia="zh-CN"/>
        </w:rPr>
        <w:t>1</w:t>
      </w:r>
    </w:p>
    <w:p w14:paraId="1143FF32">
      <w:pPr>
        <w:spacing w:line="560" w:lineRule="exact"/>
        <w:jc w:val="both"/>
        <w:rPr>
          <w:rFonts w:hint="default" w:ascii="Times New Roman" w:hAnsi="Times New Roman" w:eastAsia="方正小标宋简体" w:cs="方正小标宋简体"/>
          <w:b/>
          <w:bCs/>
          <w:kern w:val="0"/>
          <w:sz w:val="28"/>
          <w:szCs w:val="28"/>
        </w:rPr>
      </w:pPr>
    </w:p>
    <w:p w14:paraId="6B9758B1">
      <w:pPr>
        <w:spacing w:line="560" w:lineRule="exact"/>
        <w:jc w:val="center"/>
        <w:rPr>
          <w:rFonts w:hint="eastAsia" w:ascii="Times New Roman" w:hAnsi="Times New Roman" w:eastAsia="方正小标宋_GBK" w:cs="方正小标宋_GBK"/>
          <w:b w:val="0"/>
          <w:bCs w:val="0"/>
          <w:kern w:val="2"/>
          <w:sz w:val="40"/>
          <w:szCs w:val="40"/>
        </w:rPr>
      </w:pPr>
      <w:r>
        <w:rPr>
          <w:rFonts w:hint="eastAsia" w:ascii="Times New Roman" w:hAnsi="Times New Roman" w:eastAsia="方正小标宋_GBK" w:cs="方正小标宋_GBK"/>
          <w:b w:val="0"/>
          <w:bCs w:val="0"/>
          <w:kern w:val="2"/>
          <w:sz w:val="40"/>
          <w:szCs w:val="40"/>
        </w:rPr>
        <w:t>广东省</w:t>
      </w:r>
      <w:r>
        <w:rPr>
          <w:rFonts w:hint="eastAsia" w:ascii="Times New Roman" w:hAnsi="Times New Roman" w:eastAsia="方正小标宋_GBK" w:cs="方正小标宋_GBK"/>
          <w:b w:val="0"/>
          <w:bCs w:val="0"/>
          <w:kern w:val="2"/>
          <w:sz w:val="40"/>
          <w:szCs w:val="40"/>
          <w:lang w:eastAsia="zh-CN"/>
        </w:rPr>
        <w:t>信访局及人民来访接待厅</w:t>
      </w:r>
      <w:r>
        <w:rPr>
          <w:rFonts w:hint="eastAsia" w:ascii="Times New Roman" w:hAnsi="Times New Roman" w:eastAsia="方正小标宋_GBK" w:cs="方正小标宋_GBK"/>
          <w:b w:val="0"/>
          <w:bCs w:val="0"/>
          <w:kern w:val="2"/>
          <w:sz w:val="40"/>
          <w:szCs w:val="40"/>
        </w:rPr>
        <w:t>物业服务项目</w:t>
      </w:r>
    </w:p>
    <w:p w14:paraId="58A5BADB">
      <w:pPr>
        <w:spacing w:line="560" w:lineRule="exact"/>
        <w:jc w:val="center"/>
        <w:rPr>
          <w:rFonts w:hint="eastAsia" w:ascii="Times New Roman" w:hAnsi="Times New Roman" w:eastAsia="方正小标宋_GBK" w:cs="方正小标宋_GBK"/>
          <w:b w:val="0"/>
          <w:bCs w:val="0"/>
          <w:kern w:val="2"/>
          <w:sz w:val="40"/>
          <w:szCs w:val="40"/>
        </w:rPr>
      </w:pPr>
      <w:r>
        <w:rPr>
          <w:rFonts w:hint="eastAsia" w:ascii="Times New Roman" w:hAnsi="Times New Roman" w:eastAsia="方正小标宋_GBK" w:cs="方正小标宋_GBK"/>
          <w:b w:val="0"/>
          <w:bCs w:val="0"/>
          <w:kern w:val="2"/>
          <w:sz w:val="40"/>
          <w:szCs w:val="40"/>
          <w:lang w:val="en-US" w:eastAsia="zh-CN"/>
        </w:rPr>
        <w:t>采购</w:t>
      </w:r>
      <w:r>
        <w:rPr>
          <w:rFonts w:hint="eastAsia" w:ascii="Times New Roman" w:hAnsi="Times New Roman" w:eastAsia="方正小标宋_GBK" w:cs="方正小标宋_GBK"/>
          <w:b w:val="0"/>
          <w:bCs w:val="0"/>
          <w:kern w:val="2"/>
          <w:sz w:val="40"/>
          <w:szCs w:val="40"/>
        </w:rPr>
        <w:t>需求</w:t>
      </w:r>
    </w:p>
    <w:p w14:paraId="2FF18B18">
      <w:pPr>
        <w:autoSpaceDE w:val="0"/>
        <w:autoSpaceDN w:val="0"/>
        <w:adjustRightInd w:val="0"/>
        <w:snapToGrid w:val="0"/>
        <w:spacing w:line="560" w:lineRule="exact"/>
        <w:ind w:firstLine="0" w:firstLineChars="0"/>
        <w:rPr>
          <w:rFonts w:hint="eastAsia" w:ascii="Times New Roman" w:hAnsi="Times New Roman"/>
          <w:b/>
          <w:bCs/>
          <w:sz w:val="28"/>
          <w:szCs w:val="28"/>
        </w:rPr>
      </w:pPr>
    </w:p>
    <w:p w14:paraId="44A346AF">
      <w:pPr>
        <w:autoSpaceDE w:val="0"/>
        <w:autoSpaceDN w:val="0"/>
        <w:adjustRightInd w:val="0"/>
        <w:snapToGrid w:val="0"/>
        <w:spacing w:line="560" w:lineRule="exact"/>
        <w:ind w:firstLine="560" w:firstLineChars="200"/>
        <w:rPr>
          <w:rFonts w:hint="eastAsia" w:ascii="Times New Roman" w:hAnsi="Times New Roman" w:eastAsia="方正仿宋_GBK" w:cs="方正仿宋_GBK"/>
          <w:b/>
          <w:bCs/>
          <w:sz w:val="28"/>
          <w:szCs w:val="28"/>
        </w:rPr>
      </w:pPr>
      <w:r>
        <w:rPr>
          <w:rFonts w:hint="eastAsia" w:ascii="Times New Roman" w:hAnsi="Times New Roman" w:eastAsia="方正仿宋_GBK" w:cs="方正仿宋_GBK"/>
          <w:b/>
          <w:bCs/>
          <w:sz w:val="28"/>
          <w:szCs w:val="28"/>
        </w:rPr>
        <w:t>《用户需求书》中标注有“★”号的条款必须实质性响应，不满足要求</w:t>
      </w:r>
      <w:r>
        <w:rPr>
          <w:rFonts w:hint="eastAsia" w:ascii="Times New Roman" w:hAnsi="Times New Roman" w:eastAsia="方正仿宋_GBK" w:cs="方正仿宋_GBK"/>
          <w:b/>
          <w:bCs/>
          <w:sz w:val="28"/>
          <w:szCs w:val="28"/>
          <w:lang w:eastAsia="zh-CN"/>
        </w:rPr>
        <w:t>的</w:t>
      </w:r>
      <w:r>
        <w:rPr>
          <w:rFonts w:hint="eastAsia" w:ascii="Times New Roman" w:hAnsi="Times New Roman" w:eastAsia="方正仿宋_GBK" w:cs="方正仿宋_GBK"/>
          <w:b/>
          <w:bCs/>
          <w:sz w:val="28"/>
          <w:szCs w:val="28"/>
        </w:rPr>
        <w:t>将导致</w:t>
      </w:r>
      <w:r>
        <w:rPr>
          <w:rFonts w:hint="eastAsia" w:ascii="Times New Roman" w:hAnsi="Times New Roman" w:eastAsia="方正仿宋_GBK" w:cs="方正仿宋_GBK"/>
          <w:b/>
          <w:bCs/>
          <w:sz w:val="28"/>
          <w:szCs w:val="28"/>
          <w:lang w:eastAsia="zh-CN"/>
        </w:rPr>
        <w:t>报价</w:t>
      </w:r>
      <w:r>
        <w:rPr>
          <w:rFonts w:hint="eastAsia" w:ascii="Times New Roman" w:hAnsi="Times New Roman" w:eastAsia="方正仿宋_GBK" w:cs="方正仿宋_GBK"/>
          <w:b/>
          <w:bCs/>
          <w:sz w:val="28"/>
          <w:szCs w:val="28"/>
        </w:rPr>
        <w:t>无效。</w:t>
      </w:r>
    </w:p>
    <w:p w14:paraId="3C1C47FC">
      <w:pPr>
        <w:spacing w:before="0" w:beforeLines="0" w:after="0" w:afterLines="0" w:line="560" w:lineRule="exact"/>
        <w:ind w:firstLine="0" w:firstLineChars="0"/>
        <w:jc w:val="center"/>
        <w:rPr>
          <w:rFonts w:hint="eastAsia" w:ascii="Times New Roman" w:hAnsi="Times New Roman" w:eastAsia="方正黑体_GBK" w:cs="方正黑体_GBK"/>
          <w:b w:val="0"/>
          <w:bCs/>
          <w:sz w:val="30"/>
          <w:szCs w:val="30"/>
        </w:rPr>
      </w:pPr>
      <w:r>
        <w:rPr>
          <w:rFonts w:hint="eastAsia" w:ascii="Times New Roman" w:hAnsi="Times New Roman" w:eastAsia="方正黑体_GBK" w:cs="方正黑体_GBK"/>
          <w:b w:val="0"/>
          <w:bCs/>
          <w:sz w:val="30"/>
          <w:szCs w:val="30"/>
        </w:rPr>
        <w:t>项目概况</w:t>
      </w:r>
    </w:p>
    <w:p w14:paraId="2C6DD356">
      <w:pPr>
        <w:spacing w:line="560" w:lineRule="exact"/>
        <w:ind w:firstLine="560" w:firstLineChars="200"/>
        <w:rPr>
          <w:rFonts w:hint="eastAsia" w:ascii="Times New Roman" w:hAnsi="Times New Roman" w:eastAsia="方正仿宋_GBK" w:cs="方正仿宋_GBK"/>
          <w:spacing w:val="-11"/>
          <w:sz w:val="28"/>
          <w:szCs w:val="28"/>
          <w:lang w:eastAsia="zh-CN"/>
        </w:rPr>
      </w:pPr>
      <w:r>
        <w:rPr>
          <w:rFonts w:hint="eastAsia" w:ascii="Times New Roman" w:hAnsi="Times New Roman" w:eastAsia="方正仿宋_GBK" w:cs="方正仿宋_GBK"/>
          <w:b/>
          <w:bCs/>
          <w:sz w:val="28"/>
          <w:szCs w:val="28"/>
        </w:rPr>
        <w:t>一、项目名称</w:t>
      </w:r>
      <w:r>
        <w:rPr>
          <w:rFonts w:hint="eastAsia" w:ascii="Times New Roman" w:hAnsi="Times New Roman" w:eastAsia="方正仿宋_GBK" w:cs="方正仿宋_GBK"/>
          <w:b/>
          <w:bCs/>
          <w:sz w:val="28"/>
          <w:szCs w:val="28"/>
          <w:lang w:eastAsia="zh-CN"/>
        </w:rPr>
        <w:t>：</w:t>
      </w:r>
      <w:r>
        <w:rPr>
          <w:rFonts w:hint="default" w:ascii="Times New Roman" w:hAnsi="Times New Roman" w:eastAsia="方正仿宋_GBK" w:cs="Times New Roman"/>
          <w:i w:val="0"/>
          <w:caps w:val="0"/>
          <w:color w:val="000000"/>
          <w:spacing w:val="-11"/>
          <w:sz w:val="30"/>
          <w:szCs w:val="30"/>
        </w:rPr>
        <w:t>广东省</w:t>
      </w:r>
      <w:r>
        <w:rPr>
          <w:rFonts w:hint="eastAsia" w:ascii="Times New Roman" w:hAnsi="Times New Roman" w:eastAsia="方正仿宋_GBK" w:cs="Times New Roman"/>
          <w:i w:val="0"/>
          <w:caps w:val="0"/>
          <w:color w:val="000000"/>
          <w:spacing w:val="-11"/>
          <w:sz w:val="30"/>
          <w:szCs w:val="30"/>
          <w:lang w:eastAsia="zh-CN"/>
        </w:rPr>
        <w:t>信访局及省</w:t>
      </w:r>
      <w:r>
        <w:rPr>
          <w:rFonts w:hint="default" w:ascii="Times New Roman" w:hAnsi="Times New Roman" w:eastAsia="方正仿宋_GBK" w:cs="Times New Roman"/>
          <w:i w:val="0"/>
          <w:caps w:val="0"/>
          <w:color w:val="000000"/>
          <w:spacing w:val="-11"/>
          <w:sz w:val="30"/>
          <w:szCs w:val="30"/>
        </w:rPr>
        <w:t>人民来访接待厅物业服务项</w:t>
      </w:r>
      <w:r>
        <w:rPr>
          <w:rFonts w:hint="eastAsia" w:ascii="Times New Roman" w:hAnsi="Times New Roman" w:eastAsia="方正仿宋_GBK" w:cs="Times New Roman"/>
          <w:i w:val="0"/>
          <w:caps w:val="0"/>
          <w:color w:val="000000"/>
          <w:spacing w:val="-11"/>
          <w:sz w:val="30"/>
          <w:szCs w:val="30"/>
          <w:lang w:eastAsia="zh-CN"/>
        </w:rPr>
        <w:t>目</w:t>
      </w:r>
    </w:p>
    <w:p w14:paraId="4AA02A38">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b/>
          <w:bCs/>
          <w:sz w:val="28"/>
          <w:szCs w:val="28"/>
        </w:rPr>
        <w:t>二、项目类别</w:t>
      </w:r>
      <w:r>
        <w:rPr>
          <w:rFonts w:hint="eastAsia" w:ascii="Times New Roman" w:hAnsi="Times New Roman" w:eastAsia="方正仿宋_GBK" w:cs="方正仿宋_GBK"/>
          <w:b/>
          <w:bCs/>
          <w:sz w:val="28"/>
          <w:szCs w:val="28"/>
          <w:lang w:eastAsia="zh-CN"/>
        </w:rPr>
        <w:t>：</w:t>
      </w:r>
      <w:r>
        <w:rPr>
          <w:rFonts w:hint="eastAsia" w:ascii="Times New Roman" w:hAnsi="Times New Roman" w:eastAsia="方正仿宋_GBK" w:cs="方正仿宋_GBK"/>
          <w:sz w:val="28"/>
          <w:szCs w:val="28"/>
        </w:rPr>
        <w:t>服务类</w:t>
      </w:r>
    </w:p>
    <w:p w14:paraId="2BE95842">
      <w:pPr>
        <w:spacing w:line="560" w:lineRule="exact"/>
        <w:ind w:firstLine="560" w:firstLineChars="200"/>
        <w:rPr>
          <w:rFonts w:hint="eastAsia" w:ascii="Times New Roman" w:hAnsi="Times New Roman" w:eastAsia="方正仿宋_GBK" w:cs="方正仿宋_GBK"/>
          <w:b w:val="0"/>
          <w:bCs w:val="0"/>
          <w:sz w:val="28"/>
          <w:szCs w:val="28"/>
        </w:rPr>
      </w:pPr>
      <w:r>
        <w:rPr>
          <w:rFonts w:hint="eastAsia" w:ascii="Times New Roman" w:hAnsi="Times New Roman" w:eastAsia="方正仿宋_GBK" w:cs="方正仿宋_GBK"/>
          <w:b/>
          <w:bCs/>
          <w:sz w:val="28"/>
          <w:szCs w:val="28"/>
        </w:rPr>
        <w:t>三、服务期限</w:t>
      </w:r>
      <w:r>
        <w:rPr>
          <w:rFonts w:hint="eastAsia" w:ascii="Times New Roman" w:hAnsi="Times New Roman" w:eastAsia="方正仿宋_GBK" w:cs="方正仿宋_GBK"/>
          <w:b/>
          <w:bCs/>
          <w:sz w:val="28"/>
          <w:szCs w:val="28"/>
          <w:lang w:eastAsia="zh-CN"/>
        </w:rPr>
        <w:t>：</w:t>
      </w:r>
      <w:r>
        <w:rPr>
          <w:rFonts w:hint="eastAsia" w:ascii="Times New Roman" w:hAnsi="Times New Roman" w:eastAsia="方正仿宋_GBK" w:cs="方正仿宋_GBK"/>
          <w:b w:val="0"/>
          <w:bCs w:val="0"/>
          <w:sz w:val="28"/>
          <w:szCs w:val="28"/>
          <w:lang w:val="en-US" w:eastAsia="zh-CN"/>
        </w:rPr>
        <w:t>本项目采购合同一年一签。合同金额以财政部门年度实际预算安排为准</w:t>
      </w:r>
      <w:r>
        <w:rPr>
          <w:rFonts w:hint="eastAsia" w:ascii="Times New Roman" w:hAnsi="Times New Roman" w:eastAsia="方正仿宋_GBK" w:cs="方正仿宋_GBK"/>
          <w:b w:val="0"/>
          <w:bCs w:val="0"/>
          <w:sz w:val="28"/>
          <w:szCs w:val="28"/>
        </w:rPr>
        <w:t>。</w:t>
      </w:r>
    </w:p>
    <w:p w14:paraId="1279B539">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b/>
          <w:bCs/>
          <w:sz w:val="28"/>
          <w:szCs w:val="28"/>
        </w:rPr>
        <w:t>四、</w:t>
      </w:r>
      <w:r>
        <w:rPr>
          <w:rFonts w:hint="eastAsia" w:ascii="Times New Roman" w:hAnsi="Times New Roman" w:eastAsia="方正仿宋_GBK" w:cs="方正仿宋_GBK"/>
          <w:b/>
          <w:bCs/>
          <w:sz w:val="28"/>
          <w:szCs w:val="28"/>
          <w:lang w:eastAsia="zh-CN"/>
        </w:rPr>
        <w:t>预算金额：</w:t>
      </w:r>
      <w:r>
        <w:rPr>
          <w:rFonts w:hint="eastAsia" w:ascii="Times New Roman" w:hAnsi="Times New Roman" w:eastAsia="方正仿宋_GBK" w:cs="方正仿宋_GBK"/>
          <w:b w:val="0"/>
          <w:bCs w:val="0"/>
          <w:sz w:val="28"/>
          <w:szCs w:val="28"/>
          <w:lang w:eastAsia="zh-CN"/>
        </w:rPr>
        <w:t>人民币</w:t>
      </w:r>
      <w:r>
        <w:rPr>
          <w:rFonts w:hint="eastAsia" w:ascii="Times New Roman" w:hAnsi="Times New Roman" w:eastAsia="方正仿宋_GBK" w:cs="Times New Roman"/>
          <w:i w:val="0"/>
          <w:caps w:val="0"/>
          <w:color w:val="000000"/>
          <w:spacing w:val="0"/>
          <w:sz w:val="30"/>
          <w:szCs w:val="30"/>
          <w:u w:val="none"/>
          <w:lang w:val="en-US" w:eastAsia="zh-CN"/>
        </w:rPr>
        <w:t>242.212</w:t>
      </w:r>
      <w:r>
        <w:rPr>
          <w:rFonts w:hint="eastAsia" w:ascii="Times New Roman" w:hAnsi="Times New Roman" w:eastAsia="方正仿宋_GBK" w:cs="方正仿宋_GBK"/>
          <w:b w:val="0"/>
          <w:bCs w:val="0"/>
          <w:sz w:val="28"/>
          <w:szCs w:val="28"/>
          <w:lang w:val="en-US" w:eastAsia="zh-CN"/>
        </w:rPr>
        <w:t>万元</w:t>
      </w:r>
    </w:p>
    <w:p w14:paraId="6CE0B622">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b/>
          <w:bCs/>
          <w:sz w:val="28"/>
          <w:szCs w:val="28"/>
        </w:rPr>
        <w:t>五、物业概况</w:t>
      </w:r>
      <w:r>
        <w:rPr>
          <w:rFonts w:hint="eastAsia" w:ascii="Times New Roman" w:hAnsi="Times New Roman" w:eastAsia="方正仿宋_GBK" w:cs="方正仿宋_GBK"/>
          <w:b/>
          <w:bCs/>
          <w:sz w:val="28"/>
          <w:szCs w:val="28"/>
          <w:lang w:eastAsia="zh-CN"/>
        </w:rPr>
        <w:t>：</w:t>
      </w:r>
      <w:r>
        <w:rPr>
          <w:rFonts w:hint="default" w:ascii="Times New Roman" w:hAnsi="Times New Roman" w:eastAsia="方正仿宋_GBK" w:cs="Times New Roman"/>
          <w:i w:val="0"/>
          <w:caps w:val="0"/>
          <w:color w:val="000000"/>
          <w:spacing w:val="0"/>
          <w:sz w:val="30"/>
          <w:szCs w:val="30"/>
        </w:rPr>
        <w:t>物业主体部分为</w:t>
      </w:r>
      <w:r>
        <w:rPr>
          <w:rFonts w:hint="eastAsia" w:ascii="Times New Roman" w:hAnsi="Times New Roman" w:eastAsia="方正仿宋_GBK" w:cs="Times New Roman"/>
          <w:i w:val="0"/>
          <w:caps w:val="0"/>
          <w:color w:val="000000"/>
          <w:spacing w:val="0"/>
          <w:sz w:val="30"/>
          <w:szCs w:val="30"/>
          <w:lang w:val="en-US" w:eastAsia="zh-CN"/>
        </w:rPr>
        <w:t>广东省信访局</w:t>
      </w:r>
      <w:r>
        <w:rPr>
          <w:rFonts w:hint="default" w:ascii="Times New Roman" w:hAnsi="Times New Roman" w:eastAsia="方正仿宋_GBK" w:cs="Times New Roman"/>
          <w:i w:val="0"/>
          <w:caps w:val="0"/>
          <w:color w:val="000000"/>
          <w:spacing w:val="0"/>
          <w:sz w:val="30"/>
          <w:szCs w:val="30"/>
          <w:lang w:val="en-US" w:eastAsia="zh-CN"/>
        </w:rPr>
        <w:t>办公场所(位于广州市</w:t>
      </w:r>
      <w:r>
        <w:rPr>
          <w:rFonts w:hint="eastAsia" w:ascii="Times New Roman" w:hAnsi="Times New Roman" w:eastAsia="方正仿宋_GBK" w:cs="Times New Roman"/>
          <w:i w:val="0"/>
          <w:caps w:val="0"/>
          <w:color w:val="000000"/>
          <w:spacing w:val="0"/>
          <w:sz w:val="30"/>
          <w:szCs w:val="30"/>
          <w:lang w:val="en-US" w:eastAsia="zh-CN"/>
        </w:rPr>
        <w:t>天河</w:t>
      </w:r>
      <w:r>
        <w:rPr>
          <w:rFonts w:hint="default" w:ascii="Times New Roman" w:hAnsi="Times New Roman" w:eastAsia="方正仿宋_GBK" w:cs="Times New Roman"/>
          <w:i w:val="0"/>
          <w:caps w:val="0"/>
          <w:color w:val="000000"/>
          <w:spacing w:val="0"/>
          <w:sz w:val="30"/>
          <w:szCs w:val="30"/>
          <w:lang w:val="en-US" w:eastAsia="zh-CN"/>
        </w:rPr>
        <w:t>区</w:t>
      </w:r>
      <w:r>
        <w:rPr>
          <w:rFonts w:hint="eastAsia" w:ascii="Times New Roman" w:hAnsi="Times New Roman" w:eastAsia="方正仿宋_GBK" w:cs="Times New Roman"/>
          <w:i w:val="0"/>
          <w:caps w:val="0"/>
          <w:color w:val="000000"/>
          <w:spacing w:val="0"/>
          <w:sz w:val="30"/>
          <w:szCs w:val="30"/>
          <w:lang w:val="en-US" w:eastAsia="zh-CN"/>
        </w:rPr>
        <w:t>广和</w:t>
      </w:r>
      <w:r>
        <w:rPr>
          <w:rFonts w:hint="default" w:ascii="Times New Roman" w:hAnsi="Times New Roman" w:eastAsia="方正仿宋_GBK" w:cs="Times New Roman"/>
          <w:i w:val="0"/>
          <w:caps w:val="0"/>
          <w:color w:val="000000"/>
          <w:spacing w:val="0"/>
          <w:sz w:val="30"/>
          <w:szCs w:val="30"/>
          <w:lang w:val="en-US" w:eastAsia="zh-CN"/>
        </w:rPr>
        <w:t>路</w:t>
      </w:r>
      <w:r>
        <w:rPr>
          <w:rFonts w:hint="eastAsia" w:ascii="Times New Roman" w:hAnsi="Times New Roman" w:eastAsia="方正仿宋_GBK" w:cs="Times New Roman"/>
          <w:i w:val="0"/>
          <w:caps w:val="0"/>
          <w:color w:val="000000"/>
          <w:spacing w:val="0"/>
          <w:sz w:val="30"/>
          <w:szCs w:val="30"/>
          <w:lang w:val="en-US" w:eastAsia="zh-CN"/>
        </w:rPr>
        <w:t>226</w:t>
      </w:r>
      <w:r>
        <w:rPr>
          <w:rFonts w:hint="default" w:ascii="Times New Roman" w:hAnsi="Times New Roman" w:eastAsia="方正仿宋_GBK" w:cs="Times New Roman"/>
          <w:i w:val="0"/>
          <w:caps w:val="0"/>
          <w:color w:val="000000"/>
          <w:spacing w:val="0"/>
          <w:sz w:val="30"/>
          <w:szCs w:val="30"/>
          <w:lang w:val="en-US" w:eastAsia="zh-CN"/>
        </w:rPr>
        <w:t>号</w:t>
      </w:r>
      <w:r>
        <w:rPr>
          <w:rFonts w:hint="default" w:ascii="Times New Roman" w:hAnsi="Times New Roman" w:eastAsia="方正仿宋_GBK" w:cs="Times New Roman"/>
          <w:i w:val="0"/>
          <w:caps w:val="0"/>
          <w:color w:val="000000"/>
          <w:spacing w:val="0"/>
          <w:sz w:val="30"/>
          <w:szCs w:val="30"/>
        </w:rPr>
        <w:t>1</w:t>
      </w:r>
      <w:r>
        <w:rPr>
          <w:rFonts w:hint="eastAsia" w:ascii="Times New Roman" w:hAnsi="Times New Roman" w:eastAsia="方正仿宋_GBK" w:cs="Times New Roman"/>
          <w:i w:val="0"/>
          <w:caps w:val="0"/>
          <w:color w:val="000000"/>
          <w:spacing w:val="0"/>
          <w:sz w:val="30"/>
          <w:szCs w:val="30"/>
          <w:lang w:val="en-US" w:eastAsia="zh-CN"/>
        </w:rPr>
        <w:t>-</w:t>
      </w:r>
      <w:r>
        <w:rPr>
          <w:rFonts w:hint="default" w:ascii="Times New Roman" w:hAnsi="Times New Roman" w:eastAsia="方正仿宋_GBK" w:cs="Times New Roman"/>
          <w:i w:val="0"/>
          <w:caps w:val="0"/>
          <w:color w:val="000000"/>
          <w:spacing w:val="0"/>
          <w:sz w:val="30"/>
          <w:szCs w:val="30"/>
        </w:rPr>
        <w:t>9层），室内面积</w:t>
      </w:r>
      <w:r>
        <w:rPr>
          <w:rFonts w:hint="eastAsia" w:ascii="Times New Roman" w:hAnsi="Times New Roman" w:eastAsia="方正仿宋_GBK" w:cs="Times New Roman"/>
          <w:i w:val="0"/>
          <w:caps w:val="0"/>
          <w:color w:val="000000"/>
          <w:spacing w:val="0"/>
          <w:sz w:val="30"/>
          <w:szCs w:val="30"/>
          <w:lang w:val="en-US" w:eastAsia="zh-CN"/>
        </w:rPr>
        <w:t>7500</w:t>
      </w:r>
      <w:r>
        <w:rPr>
          <w:rFonts w:hint="default" w:ascii="Times New Roman" w:hAnsi="Times New Roman" w:eastAsia="方正仿宋_GBK" w:cs="Times New Roman"/>
          <w:i w:val="0"/>
          <w:caps w:val="0"/>
          <w:color w:val="000000"/>
          <w:spacing w:val="0"/>
          <w:sz w:val="30"/>
          <w:szCs w:val="30"/>
        </w:rPr>
        <w:t>㎡</w:t>
      </w:r>
      <w:r>
        <w:rPr>
          <w:rFonts w:hint="eastAsia" w:ascii="Times New Roman" w:hAnsi="Times New Roman" w:eastAsia="方正仿宋_GBK" w:cs="Times New Roman"/>
          <w:i w:val="0"/>
          <w:caps w:val="0"/>
          <w:color w:val="000000"/>
          <w:spacing w:val="0"/>
          <w:sz w:val="30"/>
          <w:szCs w:val="30"/>
          <w:lang w:eastAsia="zh-CN"/>
        </w:rPr>
        <w:t>，</w:t>
      </w:r>
      <w:r>
        <w:rPr>
          <w:rFonts w:hint="default" w:ascii="Times New Roman" w:hAnsi="Times New Roman" w:eastAsia="方正仿宋_GBK" w:cs="Times New Roman"/>
          <w:i w:val="0"/>
          <w:caps w:val="0"/>
          <w:color w:val="000000"/>
          <w:spacing w:val="0"/>
          <w:sz w:val="30"/>
          <w:szCs w:val="30"/>
        </w:rPr>
        <w:t>室外面</w:t>
      </w:r>
      <w:r>
        <w:rPr>
          <w:rFonts w:hint="default" w:ascii="Times New Roman" w:hAnsi="Times New Roman" w:eastAsia="方正仿宋_GBK" w:cs="Times New Roman"/>
          <w:i w:val="0"/>
          <w:caps w:val="0"/>
          <w:color w:val="000000"/>
          <w:spacing w:val="0"/>
          <w:sz w:val="30"/>
          <w:szCs w:val="30"/>
          <w:lang w:val="en-US" w:eastAsia="zh-CN"/>
        </w:rPr>
        <w:t>积</w:t>
      </w:r>
      <w:r>
        <w:rPr>
          <w:rFonts w:hint="eastAsia" w:ascii="Times New Roman" w:hAnsi="Times New Roman" w:eastAsia="方正仿宋_GBK" w:cs="Times New Roman"/>
          <w:i w:val="0"/>
          <w:caps w:val="0"/>
          <w:color w:val="000000"/>
          <w:spacing w:val="0"/>
          <w:sz w:val="30"/>
          <w:szCs w:val="30"/>
          <w:lang w:val="en-US" w:eastAsia="zh-CN"/>
        </w:rPr>
        <w:t>92</w:t>
      </w:r>
      <w:r>
        <w:rPr>
          <w:rFonts w:hint="default" w:ascii="Times New Roman" w:hAnsi="Times New Roman" w:eastAsia="方正仿宋_GBK" w:cs="Times New Roman"/>
          <w:i w:val="0"/>
          <w:caps w:val="0"/>
          <w:color w:val="000000"/>
          <w:spacing w:val="0"/>
          <w:sz w:val="30"/>
          <w:szCs w:val="30"/>
          <w:lang w:val="en-US" w:eastAsia="zh-CN"/>
        </w:rPr>
        <w:t>0㎡；</w:t>
      </w:r>
      <w:r>
        <w:rPr>
          <w:rFonts w:hint="default" w:ascii="Times New Roman" w:hAnsi="Times New Roman" w:eastAsia="方正仿宋_GBK" w:cs="Times New Roman"/>
          <w:i w:val="0"/>
          <w:caps w:val="0"/>
          <w:color w:val="000000"/>
          <w:spacing w:val="0"/>
          <w:sz w:val="30"/>
          <w:szCs w:val="30"/>
        </w:rPr>
        <w:t>来访接待场所(位于广州市</w:t>
      </w:r>
      <w:r>
        <w:rPr>
          <w:rFonts w:hint="eastAsia" w:ascii="Times New Roman" w:hAnsi="Times New Roman" w:eastAsia="方正仿宋_GBK" w:cs="Times New Roman"/>
          <w:i w:val="0"/>
          <w:caps w:val="0"/>
          <w:color w:val="000000"/>
          <w:spacing w:val="0"/>
          <w:sz w:val="30"/>
          <w:szCs w:val="30"/>
          <w:lang w:eastAsia="zh-CN"/>
        </w:rPr>
        <w:t>天河</w:t>
      </w:r>
      <w:r>
        <w:rPr>
          <w:rFonts w:hint="default" w:ascii="Times New Roman" w:hAnsi="Times New Roman" w:eastAsia="方正仿宋_GBK" w:cs="Times New Roman"/>
          <w:i w:val="0"/>
          <w:caps w:val="0"/>
          <w:color w:val="000000"/>
          <w:spacing w:val="0"/>
          <w:sz w:val="30"/>
          <w:szCs w:val="30"/>
        </w:rPr>
        <w:t>区</w:t>
      </w:r>
      <w:r>
        <w:rPr>
          <w:rFonts w:hint="eastAsia" w:ascii="Times New Roman" w:hAnsi="Times New Roman" w:eastAsia="方正仿宋_GBK" w:cs="Times New Roman"/>
          <w:i w:val="0"/>
          <w:caps w:val="0"/>
          <w:color w:val="000000"/>
          <w:spacing w:val="0"/>
          <w:sz w:val="30"/>
          <w:szCs w:val="30"/>
          <w:lang w:eastAsia="zh-CN"/>
        </w:rPr>
        <w:t>天河北</w:t>
      </w:r>
      <w:r>
        <w:rPr>
          <w:rFonts w:hint="default" w:ascii="Times New Roman" w:hAnsi="Times New Roman" w:eastAsia="方正仿宋_GBK" w:cs="Times New Roman"/>
          <w:i w:val="0"/>
          <w:caps w:val="0"/>
          <w:color w:val="000000"/>
          <w:spacing w:val="0"/>
          <w:sz w:val="30"/>
          <w:szCs w:val="30"/>
        </w:rPr>
        <w:t>路</w:t>
      </w:r>
      <w:r>
        <w:rPr>
          <w:rFonts w:hint="eastAsia" w:ascii="Times New Roman" w:hAnsi="Times New Roman" w:eastAsia="方正仿宋_GBK" w:cs="Times New Roman"/>
          <w:i w:val="0"/>
          <w:caps w:val="0"/>
          <w:color w:val="000000"/>
          <w:spacing w:val="0"/>
          <w:sz w:val="30"/>
          <w:szCs w:val="30"/>
          <w:lang w:val="en-US" w:eastAsia="zh-CN"/>
        </w:rPr>
        <w:t>607</w:t>
      </w:r>
      <w:r>
        <w:rPr>
          <w:rFonts w:hint="default" w:ascii="Times New Roman" w:hAnsi="Times New Roman" w:eastAsia="方正仿宋_GBK" w:cs="Times New Roman"/>
          <w:i w:val="0"/>
          <w:caps w:val="0"/>
          <w:color w:val="000000"/>
          <w:spacing w:val="0"/>
          <w:sz w:val="30"/>
          <w:szCs w:val="30"/>
        </w:rPr>
        <w:t>号</w:t>
      </w:r>
      <w:r>
        <w:rPr>
          <w:rFonts w:hint="eastAsia" w:ascii="Times New Roman" w:hAnsi="Times New Roman" w:eastAsia="方正仿宋_GBK" w:cs="Times New Roman"/>
          <w:i w:val="0"/>
          <w:caps w:val="0"/>
          <w:color w:val="000000"/>
          <w:spacing w:val="0"/>
          <w:sz w:val="30"/>
          <w:szCs w:val="30"/>
          <w:lang w:eastAsia="zh-CN"/>
        </w:rPr>
        <w:t>华标广场裙楼</w:t>
      </w:r>
      <w:r>
        <w:rPr>
          <w:rFonts w:hint="default" w:ascii="Times New Roman" w:hAnsi="Times New Roman" w:eastAsia="方正仿宋_GBK" w:cs="Times New Roman"/>
          <w:i w:val="0"/>
          <w:caps w:val="0"/>
          <w:color w:val="000000"/>
          <w:spacing w:val="0"/>
          <w:sz w:val="30"/>
          <w:szCs w:val="30"/>
        </w:rPr>
        <w:t>1</w:t>
      </w:r>
      <w:r>
        <w:rPr>
          <w:rFonts w:hint="eastAsia" w:ascii="Times New Roman" w:hAnsi="Times New Roman" w:eastAsia="方正仿宋_GBK" w:cs="Times New Roman"/>
          <w:i w:val="0"/>
          <w:caps w:val="0"/>
          <w:color w:val="000000"/>
          <w:spacing w:val="0"/>
          <w:sz w:val="30"/>
          <w:szCs w:val="30"/>
          <w:lang w:val="en-US" w:eastAsia="zh-CN"/>
        </w:rPr>
        <w:t>-2</w:t>
      </w:r>
      <w:r>
        <w:rPr>
          <w:rFonts w:hint="default" w:ascii="Times New Roman" w:hAnsi="Times New Roman" w:eastAsia="方正仿宋_GBK" w:cs="Times New Roman"/>
          <w:i w:val="0"/>
          <w:caps w:val="0"/>
          <w:color w:val="000000"/>
          <w:spacing w:val="0"/>
          <w:sz w:val="30"/>
          <w:szCs w:val="30"/>
        </w:rPr>
        <w:t>层广东省人民来访接待厅)，室内面积</w:t>
      </w:r>
      <w:r>
        <w:rPr>
          <w:rFonts w:hint="eastAsia" w:ascii="Times New Roman" w:hAnsi="Times New Roman" w:eastAsia="方正仿宋_GBK" w:cs="Times New Roman"/>
          <w:i w:val="0"/>
          <w:caps w:val="0"/>
          <w:color w:val="000000"/>
          <w:spacing w:val="0"/>
          <w:sz w:val="30"/>
          <w:szCs w:val="30"/>
          <w:lang w:val="en-US" w:eastAsia="zh-CN"/>
        </w:rPr>
        <w:t>14</w:t>
      </w:r>
      <w:r>
        <w:rPr>
          <w:rFonts w:hint="default" w:ascii="Times New Roman" w:hAnsi="Times New Roman" w:eastAsia="方正仿宋_GBK" w:cs="Times New Roman"/>
          <w:i w:val="0"/>
          <w:caps w:val="0"/>
          <w:color w:val="000000"/>
          <w:spacing w:val="0"/>
          <w:sz w:val="30"/>
          <w:szCs w:val="30"/>
        </w:rPr>
        <w:t>00㎡、室外面</w:t>
      </w:r>
      <w:r>
        <w:rPr>
          <w:rFonts w:hint="default" w:ascii="Times New Roman" w:hAnsi="Times New Roman" w:eastAsia="方正仿宋_GBK" w:cs="Times New Roman"/>
          <w:i w:val="0"/>
          <w:caps w:val="0"/>
          <w:color w:val="000000"/>
          <w:spacing w:val="0"/>
          <w:sz w:val="30"/>
          <w:szCs w:val="30"/>
          <w:lang w:val="en-US" w:eastAsia="zh-CN"/>
        </w:rPr>
        <w:t>积</w:t>
      </w:r>
      <w:r>
        <w:rPr>
          <w:rFonts w:hint="eastAsia" w:ascii="Times New Roman" w:hAnsi="Times New Roman" w:eastAsia="方正仿宋_GBK" w:cs="Times New Roman"/>
          <w:i w:val="0"/>
          <w:caps w:val="0"/>
          <w:color w:val="000000"/>
          <w:spacing w:val="0"/>
          <w:sz w:val="30"/>
          <w:szCs w:val="30"/>
          <w:lang w:val="en-US" w:eastAsia="zh-CN"/>
        </w:rPr>
        <w:t>12</w:t>
      </w:r>
      <w:r>
        <w:rPr>
          <w:rFonts w:hint="default" w:ascii="Times New Roman" w:hAnsi="Times New Roman" w:eastAsia="方正仿宋_GBK" w:cs="Times New Roman"/>
          <w:i w:val="0"/>
          <w:caps w:val="0"/>
          <w:color w:val="000000"/>
          <w:spacing w:val="0"/>
          <w:sz w:val="30"/>
          <w:szCs w:val="30"/>
          <w:lang w:val="en-US" w:eastAsia="zh-CN"/>
        </w:rPr>
        <w:t>0㎡</w:t>
      </w:r>
      <w:r>
        <w:rPr>
          <w:rFonts w:hint="eastAsia" w:ascii="Times New Roman" w:hAnsi="Times New Roman" w:eastAsia="方正仿宋_GBK" w:cs="方正仿宋_GBK"/>
          <w:sz w:val="28"/>
          <w:szCs w:val="28"/>
        </w:rPr>
        <w:t>。</w:t>
      </w:r>
    </w:p>
    <w:p w14:paraId="6B9EBD60">
      <w:pPr>
        <w:spacing w:before="0" w:beforeLines="0" w:after="0" w:afterLines="0" w:line="560" w:lineRule="exact"/>
        <w:ind w:firstLine="0" w:firstLineChars="0"/>
        <w:jc w:val="center"/>
        <w:rPr>
          <w:rFonts w:hint="eastAsia" w:ascii="Times New Roman" w:hAnsi="Times New Roman" w:eastAsia="方正黑体_GBK" w:cs="方正黑体_GBK"/>
          <w:b w:val="0"/>
          <w:bCs w:val="0"/>
          <w:sz w:val="30"/>
          <w:szCs w:val="30"/>
        </w:rPr>
      </w:pPr>
      <w:r>
        <w:rPr>
          <w:rFonts w:hint="eastAsia" w:ascii="Times New Roman" w:hAnsi="Times New Roman" w:eastAsia="方正黑体_GBK" w:cs="方正黑体_GBK"/>
          <w:b w:val="0"/>
          <w:bCs w:val="0"/>
          <w:sz w:val="30"/>
          <w:szCs w:val="30"/>
        </w:rPr>
        <w:t>物业服务内容及要求</w:t>
      </w:r>
    </w:p>
    <w:p w14:paraId="1917BA5D">
      <w:pPr>
        <w:spacing w:line="560" w:lineRule="exact"/>
        <w:ind w:firstLine="560" w:firstLineChars="200"/>
        <w:rPr>
          <w:rFonts w:hint="eastAsia" w:ascii="Times New Roman" w:hAnsi="Times New Roman" w:eastAsia="方正仿宋_GBK" w:cs="方正仿宋_GBK"/>
          <w:b/>
          <w:bCs/>
          <w:sz w:val="28"/>
          <w:szCs w:val="28"/>
        </w:rPr>
      </w:pPr>
      <w:r>
        <w:rPr>
          <w:rFonts w:hint="eastAsia" w:ascii="Times New Roman" w:hAnsi="Times New Roman" w:eastAsia="方正仿宋_GBK" w:cs="方正仿宋_GBK"/>
          <w:b/>
          <w:bCs/>
          <w:sz w:val="28"/>
          <w:szCs w:val="28"/>
        </w:rPr>
        <w:t>一、总体要求</w:t>
      </w:r>
    </w:p>
    <w:p w14:paraId="3E4C1BAF">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★1.</w:t>
      </w:r>
      <w:r>
        <w:rPr>
          <w:rFonts w:hint="eastAsia" w:ascii="Times New Roman" w:hAnsi="Times New Roman" w:eastAsia="方正仿宋_GBK" w:cs="方正仿宋_GBK"/>
          <w:sz w:val="28"/>
          <w:szCs w:val="28"/>
          <w:lang w:eastAsia="zh-CN"/>
        </w:rPr>
        <w:t>报价人</w:t>
      </w:r>
      <w:r>
        <w:rPr>
          <w:rFonts w:hint="eastAsia" w:ascii="Times New Roman" w:hAnsi="Times New Roman" w:eastAsia="方正仿宋_GBK" w:cs="方正仿宋_GBK"/>
          <w:sz w:val="28"/>
          <w:szCs w:val="28"/>
        </w:rPr>
        <w:t>必须严</w:t>
      </w:r>
      <w:r>
        <w:rPr>
          <w:rFonts w:hint="eastAsia" w:ascii="Times New Roman" w:hAnsi="Times New Roman" w:eastAsia="方正仿宋_GBK" w:cs="方正仿宋_GBK"/>
          <w:sz w:val="28"/>
          <w:szCs w:val="28"/>
          <w:lang w:val="en-US" w:eastAsia="zh-CN"/>
        </w:rPr>
        <w:t>格</w:t>
      </w:r>
      <w:r>
        <w:rPr>
          <w:rFonts w:hint="eastAsia" w:ascii="Times New Roman" w:hAnsi="Times New Roman" w:eastAsia="方正仿宋_GBK" w:cs="方正仿宋_GBK"/>
          <w:sz w:val="28"/>
          <w:szCs w:val="28"/>
        </w:rPr>
        <w:t>遵守国家《保密法》有关规定和采购人提出的相关保密要求，与采购人签订《物业服务保密协议》，对涉及采购人的信息严格保密，未经采购人许可，不得将信息泄露给第三方。(</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1D5211ED">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★2.</w:t>
      </w:r>
      <w:r>
        <w:rPr>
          <w:rFonts w:hint="eastAsia" w:ascii="Times New Roman" w:hAnsi="Times New Roman" w:eastAsia="方正仿宋_GBK" w:cs="方正仿宋_GBK"/>
          <w:sz w:val="28"/>
          <w:szCs w:val="28"/>
          <w:lang w:eastAsia="zh-CN"/>
        </w:rPr>
        <w:t>报价人</w:t>
      </w:r>
      <w:r>
        <w:rPr>
          <w:rFonts w:hint="eastAsia" w:ascii="Times New Roman" w:hAnsi="Times New Roman" w:eastAsia="方正仿宋_GBK" w:cs="方正仿宋_GBK"/>
          <w:sz w:val="28"/>
          <w:szCs w:val="28"/>
        </w:rPr>
        <w:t>必须根据行业规范、本项目物业特点，最大限度满足采购人需求，提供优质高效、安全规范的管理和礼貌热情、严谨周到的服务，为采购人创造安全、庄重、宁静、整洁、优雅的办公环境。(</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1806F387">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★3.采购人对供应商重要岗位人员录用和重要管理决策有直接参与权、审批权，</w:t>
      </w:r>
      <w:r>
        <w:rPr>
          <w:rFonts w:hint="eastAsia" w:ascii="Times New Roman" w:hAnsi="Times New Roman" w:eastAsia="方正仿宋_GBK" w:cs="方正仿宋_GBK"/>
          <w:sz w:val="28"/>
          <w:szCs w:val="28"/>
          <w:lang w:val="en-US" w:eastAsia="zh-CN"/>
        </w:rPr>
        <w:t>供应商</w:t>
      </w:r>
      <w:r>
        <w:rPr>
          <w:rFonts w:hint="eastAsia" w:ascii="Times New Roman" w:hAnsi="Times New Roman" w:eastAsia="方正仿宋_GBK" w:cs="方正仿宋_GBK"/>
          <w:sz w:val="28"/>
          <w:szCs w:val="28"/>
          <w:lang w:eastAsia="zh-CN"/>
        </w:rPr>
        <w:t>有义务配合采购人做好对本项目的财务监督检查和审计工作</w:t>
      </w: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val="en-US" w:eastAsia="zh-CN"/>
        </w:rPr>
        <w:t>在特殊及紧急情况下，采购人</w:t>
      </w:r>
      <w:r>
        <w:rPr>
          <w:rFonts w:hint="eastAsia" w:ascii="Times New Roman" w:hAnsi="Times New Roman" w:eastAsia="方正仿宋_GBK" w:cs="方正仿宋_GBK"/>
          <w:sz w:val="28"/>
          <w:szCs w:val="28"/>
        </w:rPr>
        <w:t>对物业服务人员有直接指挥权。(</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3D8BD83A">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★4.</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人要服从采购人的指导监督，与采购人建立和谐、顺畅、高效的沟通协调机制，制订物业服务方案、建立各项规章制度、确定组织架构和人员录用时，要主动征求采购人意见，经采购人审核批准后方可组织实施，并自觉接受采购人每</w:t>
      </w:r>
      <w:r>
        <w:rPr>
          <w:rFonts w:hint="eastAsia" w:ascii="Times New Roman" w:hAnsi="Times New Roman" w:eastAsia="方正仿宋_GBK" w:cs="方正仿宋_GBK"/>
          <w:sz w:val="28"/>
          <w:szCs w:val="28"/>
          <w:lang w:eastAsia="zh-CN"/>
        </w:rPr>
        <w:t>半年</w:t>
      </w:r>
      <w:r>
        <w:rPr>
          <w:rFonts w:hint="eastAsia" w:ascii="Times New Roman" w:hAnsi="Times New Roman" w:eastAsia="方正仿宋_GBK" w:cs="方正仿宋_GBK"/>
          <w:sz w:val="28"/>
          <w:szCs w:val="28"/>
        </w:rPr>
        <w:t>一</w:t>
      </w:r>
      <w:r>
        <w:rPr>
          <w:rFonts w:hint="eastAsia" w:ascii="Times New Roman" w:hAnsi="Times New Roman" w:eastAsia="方正仿宋_GBK" w:cs="方正仿宋_GBK"/>
          <w:sz w:val="28"/>
          <w:szCs w:val="28"/>
          <w:lang w:eastAsia="zh-CN"/>
        </w:rPr>
        <w:t>次</w:t>
      </w:r>
      <w:r>
        <w:rPr>
          <w:rFonts w:hint="eastAsia" w:ascii="Times New Roman" w:hAnsi="Times New Roman" w:eastAsia="方正仿宋_GBK" w:cs="方正仿宋_GBK"/>
          <w:sz w:val="28"/>
          <w:szCs w:val="28"/>
        </w:rPr>
        <w:t>的检查考核。(</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2866E885">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eastAsia="zh-CN"/>
        </w:rPr>
        <w:t>5</w:t>
      </w:r>
      <w:r>
        <w:rPr>
          <w:rFonts w:hint="eastAsia" w:ascii="Times New Roman" w:hAnsi="Times New Roman" w:eastAsia="方正仿宋_GBK" w:cs="方正仿宋_GBK"/>
          <w:sz w:val="28"/>
          <w:szCs w:val="28"/>
        </w:rPr>
        <w:t>.物业服务项目</w:t>
      </w:r>
      <w:r>
        <w:rPr>
          <w:rFonts w:hint="eastAsia" w:ascii="Times New Roman" w:hAnsi="Times New Roman" w:eastAsia="方正仿宋_GBK" w:cs="方正仿宋_GBK"/>
          <w:sz w:val="28"/>
          <w:szCs w:val="28"/>
          <w:lang w:eastAsia="zh-CN"/>
        </w:rPr>
        <w:t>分包和</w:t>
      </w:r>
      <w:r>
        <w:rPr>
          <w:rFonts w:hint="eastAsia" w:ascii="Times New Roman" w:hAnsi="Times New Roman" w:eastAsia="方正仿宋_GBK" w:cs="方正仿宋_GBK"/>
          <w:sz w:val="28"/>
          <w:szCs w:val="28"/>
        </w:rPr>
        <w:t>工程委托施工，</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人应根据采购人要求，严格履行管理(检查)义务，并要求保安人员、卫生保洁人员、工程设备管理人员</w:t>
      </w:r>
      <w:r>
        <w:rPr>
          <w:rFonts w:hint="eastAsia" w:ascii="Times New Roman" w:hAnsi="Times New Roman" w:eastAsia="方正仿宋_GBK" w:cs="方正仿宋_GBK"/>
          <w:sz w:val="28"/>
          <w:szCs w:val="28"/>
          <w:lang w:eastAsia="zh-CN"/>
        </w:rPr>
        <w:t>、会务人员</w:t>
      </w:r>
      <w:r>
        <w:rPr>
          <w:rFonts w:hint="eastAsia" w:ascii="Times New Roman" w:hAnsi="Times New Roman" w:eastAsia="方正仿宋_GBK" w:cs="方正仿宋_GBK"/>
          <w:sz w:val="28"/>
          <w:szCs w:val="28"/>
        </w:rPr>
        <w:t>各司其责，完成现场清洁、安全保卫、设施设备管理</w:t>
      </w:r>
      <w:r>
        <w:rPr>
          <w:rFonts w:hint="eastAsia" w:ascii="Times New Roman" w:hAnsi="Times New Roman" w:eastAsia="方正仿宋_GBK" w:cs="方正仿宋_GBK"/>
          <w:sz w:val="28"/>
          <w:szCs w:val="28"/>
          <w:lang w:eastAsia="zh-CN"/>
        </w:rPr>
        <w:t>、会议服务保障</w:t>
      </w:r>
      <w:r>
        <w:rPr>
          <w:rFonts w:hint="eastAsia" w:ascii="Times New Roman" w:hAnsi="Times New Roman" w:eastAsia="方正仿宋_GBK" w:cs="方正仿宋_GBK"/>
          <w:sz w:val="28"/>
          <w:szCs w:val="28"/>
        </w:rPr>
        <w:t>等工作，确保环境清静整洁，消除各类安全隐患。(</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7877787B">
      <w:pPr>
        <w:spacing w:line="560" w:lineRule="exact"/>
        <w:ind w:firstLine="560" w:firstLineChars="200"/>
        <w:rPr>
          <w:rFonts w:hint="eastAsia" w:ascii="Times New Roman" w:hAnsi="Times New Roman" w:eastAsia="方正仿宋_GBK" w:cs="方正仿宋_GBK"/>
          <w:sz w:val="28"/>
          <w:szCs w:val="28"/>
        </w:rPr>
      </w:pP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val="en-US" w:eastAsia="zh-CN"/>
        </w:rPr>
        <w:t>6</w:t>
      </w: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人必须符合《保安服务管理条例》和《广东省保安服务管理条例》的相关规定，已经领取由公安机关颁发的《保安服务许可证》或承诺自开始实施本项目服务之日起30日内向所在地人民政府公安机关备案。(</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时提供承诺函或证书复印件）</w:t>
      </w:r>
    </w:p>
    <w:p w14:paraId="67A11B0F">
      <w:pPr>
        <w:spacing w:line="560" w:lineRule="exact"/>
        <w:ind w:firstLine="560" w:firstLineChars="200"/>
        <w:rPr>
          <w:rFonts w:hint="default"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val="en-US" w:eastAsia="zh-CN"/>
        </w:rPr>
        <w:t>7.如遇特殊情况或紧急任务，报价人所提供的服务人员无法正常为本项目提供服务的，报价人应征得采购人同意后立即调派其他人员提供服务，不得出现缺岗或减岗。</w:t>
      </w:r>
      <w:r>
        <w:rPr>
          <w:rFonts w:hint="eastAsia" w:ascii="Times New Roman" w:hAnsi="Times New Roman" w:eastAsia="方正仿宋_GBK" w:cs="方正仿宋_GBK"/>
          <w:sz w:val="28"/>
          <w:szCs w:val="28"/>
        </w:rPr>
        <w:t>(</w:t>
      </w:r>
      <w:r>
        <w:rPr>
          <w:rFonts w:hint="eastAsia" w:ascii="Times New Roman" w:hAnsi="Times New Roman" w:eastAsia="方正仿宋_GBK" w:cs="方正仿宋_GBK"/>
          <w:sz w:val="28"/>
          <w:szCs w:val="28"/>
          <w:lang w:eastAsia="zh-CN"/>
        </w:rPr>
        <w:t>报价</w:t>
      </w:r>
      <w:r>
        <w:rPr>
          <w:rFonts w:hint="eastAsia" w:ascii="Times New Roman" w:hAnsi="Times New Roman" w:eastAsia="方正仿宋_GBK" w:cs="方正仿宋_GBK"/>
          <w:sz w:val="28"/>
          <w:szCs w:val="28"/>
        </w:rPr>
        <w:t>时提供承诺函)</w:t>
      </w:r>
    </w:p>
    <w:p w14:paraId="14535E2E">
      <w:pPr>
        <w:spacing w:line="560" w:lineRule="exact"/>
        <w:ind w:firstLine="560" w:firstLineChars="200"/>
        <w:rPr>
          <w:rFonts w:hint="eastAsia" w:ascii="Times New Roman" w:hAnsi="Times New Roman" w:eastAsia="方正仿宋_GBK" w:cs="方正仿宋_GBK"/>
          <w:b/>
          <w:bCs/>
          <w:sz w:val="28"/>
          <w:szCs w:val="28"/>
        </w:rPr>
      </w:pPr>
      <w:r>
        <w:rPr>
          <w:rFonts w:hint="eastAsia" w:ascii="Times New Roman" w:hAnsi="Times New Roman" w:eastAsia="方正仿宋_GBK" w:cs="方正仿宋_GBK"/>
          <w:b/>
          <w:bCs/>
          <w:sz w:val="28"/>
          <w:szCs w:val="28"/>
        </w:rPr>
        <w:t>二、</w:t>
      </w:r>
      <w:r>
        <w:rPr>
          <w:rFonts w:hint="eastAsia" w:ascii="Times New Roman" w:hAnsi="Times New Roman" w:eastAsia="方正仿宋_GBK" w:cs="方正仿宋_GBK"/>
          <w:b/>
          <w:bCs/>
          <w:sz w:val="28"/>
          <w:szCs w:val="28"/>
          <w:lang w:eastAsia="zh-CN"/>
        </w:rPr>
        <w:t>服务范围</w:t>
      </w:r>
    </w:p>
    <w:p w14:paraId="140394DD">
      <w:pPr>
        <w:spacing w:line="560" w:lineRule="exact"/>
        <w:ind w:firstLine="560" w:firstLineChars="200"/>
        <w:rPr>
          <w:rFonts w:hint="eastAsia" w:ascii="Times New Roman" w:hAnsi="Times New Roman" w:eastAsia="方正楷体_GBK" w:cs="方正楷体_GBK"/>
          <w:sz w:val="28"/>
          <w:szCs w:val="28"/>
          <w:lang w:val="en-US" w:eastAsia="zh-CN"/>
        </w:rPr>
      </w:pPr>
      <w:r>
        <w:rPr>
          <w:rFonts w:hint="eastAsia" w:ascii="Times New Roman" w:hAnsi="Times New Roman" w:eastAsia="方正楷体_GBK" w:cs="方正楷体_GBK"/>
          <w:sz w:val="28"/>
          <w:szCs w:val="28"/>
          <w:lang w:val="en-US" w:eastAsia="zh-CN"/>
        </w:rPr>
        <w:t>（一）服务内容</w:t>
      </w:r>
    </w:p>
    <w:p w14:paraId="5D3F637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物业公共部分的维护和管理。包括但不限于：委托物业的外面墙、承重结构、楼梯间、走廊通道、门厅、卫生间、茶水间、杂物间、强弱电机房、水泵房、配电房、会议室、活动室、办公室、室外部分场地等的维护、管理、清洁和垃圾清运等工作。</w:t>
      </w:r>
    </w:p>
    <w:p w14:paraId="1DCA008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2.物业公共设施、设备的维护和管理。包括但不限于：委托物业高低压电房、配电间、发电机、给排水系统、配电及照明系统、消防系统、水泵房、门禁系统、电梯、空调、室外照明系统、节能措施等的维护、管理运行工作。</w:t>
      </w:r>
    </w:p>
    <w:p w14:paraId="3D80C675">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3.负责各类大、中、小型会议的会务服务和楼层服务。</w:t>
      </w:r>
    </w:p>
    <w:p w14:paraId="1F45EEB2">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4.负责各种照明灯具、用水点阀门等的维护和材料更换；委托物业内单件物品的维修或者更换费用在400元（含400元）以上的（以发票为准），经报请采购人同意后，该维修或更换费用按零星工程结算。</w:t>
      </w:r>
    </w:p>
    <w:p w14:paraId="02D69485">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5.负责委托物业区域内绿色植物的配置、管养的监督检查。</w:t>
      </w:r>
    </w:p>
    <w:p w14:paraId="3A73A533">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6.负责委托物业区域内的消防安全，对委托物业区域内的消防情况进行不间断的巡查监控，对设备设施进行检查，严防火灾的发生。</w:t>
      </w:r>
    </w:p>
    <w:p w14:paraId="56563D86">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7.负责委托物业区域内车辆的有序停放和公共区域的安全保卫工作。配置安全监控、巡查巡视、门岗值勤等，保护公共设施、设备不受破坏，并做好安全防范工作，维护办公区域的公共秩序、交通秩序，使物业处于安全、良好的环境中。</w:t>
      </w:r>
    </w:p>
    <w:p w14:paraId="1346BC00">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8.负责水池、水箱清洗的管理和组织工作。</w:t>
      </w:r>
    </w:p>
    <w:p w14:paraId="1E0FC593">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9.负责委托物业外立面的清洗养护的管理和组织工作。</w:t>
      </w:r>
    </w:p>
    <w:p w14:paraId="014CE41E">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10.负责办公家具的管理、日常修缮、维护和保养工作。</w:t>
      </w:r>
    </w:p>
    <w:p w14:paraId="61C7325A">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11.负责小件物品代发送、邮件（快递）的寄送（不含邮资）和收取、报纸杂志和信件的分发工作。</w:t>
      </w:r>
    </w:p>
    <w:p w14:paraId="60484412">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12.负责卫生间卫生用品的配置和更换工作。</w:t>
      </w:r>
    </w:p>
    <w:p w14:paraId="1D0A45EC">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13.负责委托物业的公共环境卫生。包括但不限于委托物业区域的清洁卫生、垃圾的收集等环卫工作，以及区域内“门前三包”工作并与社区相关部门联系和协调。委托物业区域内的办公设备和家具等的清洁每周不少于一次。</w:t>
      </w:r>
    </w:p>
    <w:p w14:paraId="1734BE29">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14.清洗物业区域内的窗帘、床单被褥、毛巾等布草用品。</w:t>
      </w:r>
    </w:p>
    <w:p w14:paraId="5372036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15.协调委托物业的业主单位对电梯的日常维护和保养工作，监督电梯的年检和日常维护、保养。</w:t>
      </w:r>
    </w:p>
    <w:p w14:paraId="1075A703">
      <w:pPr>
        <w:spacing w:line="560" w:lineRule="exact"/>
        <w:ind w:firstLine="560" w:firstLineChars="200"/>
        <w:rPr>
          <w:rFonts w:hint="default"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16.负责重大节假日的装饰布置工作。</w:t>
      </w:r>
    </w:p>
    <w:p w14:paraId="68E8015C">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17.负责节假日外委托物业区域内的总值班工作。</w:t>
      </w:r>
    </w:p>
    <w:p w14:paraId="378F69AF">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18.采购人和报价人双方商定的其他委托服务管理事项。</w:t>
      </w:r>
    </w:p>
    <w:p w14:paraId="04CED5C0">
      <w:pPr>
        <w:spacing w:line="560" w:lineRule="exact"/>
        <w:ind w:firstLine="560" w:firstLineChars="200"/>
        <w:rPr>
          <w:rFonts w:hint="default" w:ascii="Times New Roman" w:hAnsi="Times New Roman" w:eastAsia="方正仿宋_GBK" w:cs="方正仿宋_GBK"/>
          <w:sz w:val="28"/>
          <w:szCs w:val="28"/>
          <w:lang w:val="en" w:eastAsia="zh-CN"/>
        </w:rPr>
      </w:pPr>
      <w:r>
        <w:rPr>
          <w:rFonts w:hint="eastAsia" w:ascii="Times New Roman" w:hAnsi="Times New Roman" w:eastAsia="方正楷体_GBK" w:cs="方正楷体_GBK"/>
          <w:sz w:val="28"/>
          <w:szCs w:val="28"/>
          <w:lang w:val="en-US" w:eastAsia="zh-CN"/>
        </w:rPr>
        <w:t>（二）服务质量标准</w:t>
      </w:r>
    </w:p>
    <w:p w14:paraId="71F0AE61">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1.环境卫生及保安工作管理制度标准完善，有完整工作质量考核记录。</w:t>
      </w:r>
    </w:p>
    <w:p w14:paraId="6D7756AE">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2.所有员工态度热情，文明用语，服装整齐。</w:t>
      </w:r>
    </w:p>
    <w:p w14:paraId="24B4E011">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3.环卫设施齐全，保洁设备及工具完整，按工作程序对范围内的场所进行日常定期清洁和不定期清洁，做到按标准全天保洁。保洁用清洁剂应使用环保型清洁剂，对人体和物体无害。</w:t>
      </w:r>
    </w:p>
    <w:p w14:paraId="3B786941">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电梯、物业室外部分空地、</w:t>
      </w:r>
      <w:r>
        <w:rPr>
          <w:rFonts w:hint="eastAsia" w:ascii="Times New Roman" w:hAnsi="Times New Roman" w:eastAsia="方正仿宋_GBK" w:cs="方正仿宋_GBK"/>
          <w:b/>
          <w:bCs/>
          <w:sz w:val="28"/>
          <w:szCs w:val="28"/>
          <w:lang w:val="en-US" w:eastAsia="zh-CN"/>
        </w:rPr>
        <w:t>各楼层办公室场地每天集中清扫不得少于1次，并随时巡查，保持清洁。</w:t>
      </w:r>
      <w:r>
        <w:rPr>
          <w:rFonts w:hint="eastAsia" w:ascii="Times New Roman" w:hAnsi="Times New Roman" w:eastAsia="方正仿宋_GBK" w:cs="方正仿宋_GBK"/>
          <w:sz w:val="28"/>
          <w:szCs w:val="28"/>
          <w:lang w:val="en-US" w:eastAsia="zh-CN"/>
        </w:rPr>
        <w:t>会议室、视频接谈室、活动室等场所，需在使用后及时清扫，保持整洁卫生。</w:t>
      </w:r>
    </w:p>
    <w:p w14:paraId="3D1F4F26">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定期清洗物业区域内各楼层办公室用窗帘、值班房床单被褥等布草。</w:t>
      </w:r>
    </w:p>
    <w:p w14:paraId="55A29757">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4.保安员或车辆管理员按要求配备，排班明确，当班人员认真负责，不能出现漏岗、缺岗情况。</w:t>
      </w:r>
    </w:p>
    <w:p w14:paraId="2E8EE51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5.各项工作有完备的应急工作预案，如遇突发事件或突发检查时，积极配合采购人做好各项工作。</w:t>
      </w:r>
    </w:p>
    <w:p w14:paraId="07BC44AD">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6.确保责任区域整洁、无杂物、无废纸、无果皮、无遗弃物，无砖石瓦砾，无卫生死角。物业外观：保持完好、干净整洁，没有乱画、乱张贴现象。</w:t>
      </w:r>
    </w:p>
    <w:p w14:paraId="64C739F8">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7.物业电梯、楼梯、消防疏散通道等出入口标识清楚，楼层指示牌及功能分布明确清晰、公告栏清理及时、各楼层房间标识准确。</w:t>
      </w:r>
    </w:p>
    <w:p w14:paraId="28C53A1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8.绿化环卫：做好绿地、花木的保养和花草、树木的补种；确保花木鲜活，并与办公环境相协调；做好庆典节日的绿化优化工作。绿化草坪及时修剪养护，确保草坪平整、无杂草和无害虫生长。做好除“四害”工作。</w:t>
      </w:r>
    </w:p>
    <w:p w14:paraId="265F427A">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9.运转设备按时保养，不出现锈蚀、卡死、超磨损等；给排水管道、消防管道定期检查，不出现渗漏、锈蚀。水泵、发电机等设施保证正常运作。按专业管理规范做好维修保养，保证水电设备的正常工作和安全运行。</w:t>
      </w:r>
    </w:p>
    <w:p w14:paraId="2BB76A5C">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10.物业内照明（应急照明）、公共场地路灯、泛光照明、公共设施、公共部位随坏随修。</w:t>
      </w:r>
    </w:p>
    <w:p w14:paraId="7FDB605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11.定时开关公共照明，检查用水点阀门开关情况，杜绝长明灯、长流水现象。采取有效的节能措施，做好节能工作。</w:t>
      </w:r>
    </w:p>
    <w:p w14:paraId="4FA36A72">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12.委托物业内设备故障急修：停水不超过2小时；停电不超过半小时；下水道、沙井堵塞不超过2小时。小修：报修半小时内开工。</w:t>
      </w:r>
    </w:p>
    <w:p w14:paraId="458A37CA">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13.配合采购人和专业维保单位定期检查消防系统、使之始终处于完好状态；配合做好公安消防部门的年检工作。</w:t>
      </w:r>
    </w:p>
    <w:p w14:paraId="76D809A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14.由报价人安排的保安人员应当遵守国家有关规定，在维护本合同物业管理区域内的公共秩序时，应当履行职责，不得侵害采购人及其他人员的合法权益。安排的保安人员应保证24小时值班，采取定时及不定时的巡逻方式，配备相应安全保卫防范设施，制定突发事件应急预案，尽力杜绝治安、刑事案件或其他突发事件的发生。</w:t>
      </w:r>
    </w:p>
    <w:p w14:paraId="2EED94CB">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15.加强停车管理，使车辆停放有序，不出现交通堵塞现象。</w:t>
      </w:r>
    </w:p>
    <w:p w14:paraId="1F21D7AD">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16.协助督促委托物业业主对电梯按规定进行年检工作，并将年检中提出的整改要求及时告知采购人。</w:t>
      </w:r>
    </w:p>
    <w:p w14:paraId="11933673">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17.管理人员做到着装统一、文明礼貌、服务热情周到。</w:t>
      </w:r>
    </w:p>
    <w:p w14:paraId="6B898714">
      <w:pPr>
        <w:spacing w:line="560" w:lineRule="exact"/>
        <w:ind w:firstLine="560" w:firstLineChars="200"/>
        <w:rPr>
          <w:rFonts w:hint="eastAsia" w:ascii="Times New Roman" w:hAnsi="Times New Roman" w:eastAsia="方正仿宋_GBK" w:cs="方正仿宋_GBK"/>
          <w:sz w:val="28"/>
          <w:szCs w:val="28"/>
          <w:lang w:val="en-US" w:eastAsia="zh-CN"/>
        </w:rPr>
      </w:pPr>
      <w:r>
        <w:rPr>
          <w:rFonts w:hint="eastAsia" w:ascii="Times New Roman" w:hAnsi="Times New Roman" w:eastAsia="方正仿宋_GBK" w:cs="方正仿宋_GBK"/>
          <w:sz w:val="28"/>
          <w:szCs w:val="28"/>
          <w:lang w:val="en-US" w:eastAsia="zh-CN"/>
        </w:rPr>
        <w:t>18.报价人向采购人作出的服务承诺及制定的服务细则，作为物业服务合同的组成部分。</w:t>
      </w:r>
    </w:p>
    <w:p w14:paraId="01A8C90F">
      <w:pPr>
        <w:numPr>
          <w:ilvl w:val="-1"/>
          <w:numId w:val="0"/>
        </w:numPr>
        <w:spacing w:line="560" w:lineRule="exact"/>
        <w:ind w:firstLine="0" w:firstLineChars="0"/>
        <w:jc w:val="center"/>
        <w:rPr>
          <w:rFonts w:hint="eastAsia" w:ascii="Times New Roman" w:hAnsi="Times New Roman" w:eastAsia="方正黑体_GBK" w:cs="方正黑体_GBK"/>
          <w:b w:val="0"/>
          <w:bCs/>
          <w:sz w:val="30"/>
          <w:szCs w:val="30"/>
          <w:lang w:eastAsia="zh-CN"/>
        </w:rPr>
      </w:pPr>
      <w:r>
        <w:rPr>
          <w:rFonts w:hint="eastAsia" w:ascii="Times New Roman" w:hAnsi="Times New Roman" w:eastAsia="方正黑体_GBK" w:cs="方正黑体_GBK"/>
          <w:b w:val="0"/>
          <w:bCs/>
          <w:sz w:val="30"/>
          <w:szCs w:val="30"/>
        </w:rPr>
        <w:t>服务</w:t>
      </w:r>
      <w:r>
        <w:rPr>
          <w:rFonts w:hint="eastAsia" w:ascii="Times New Roman" w:hAnsi="Times New Roman" w:eastAsia="方正黑体_GBK" w:cs="方正黑体_GBK"/>
          <w:b w:val="0"/>
          <w:bCs/>
          <w:sz w:val="30"/>
          <w:szCs w:val="30"/>
          <w:lang w:eastAsia="zh-CN"/>
        </w:rPr>
        <w:t>岗位设置和人员配备要求</w:t>
      </w:r>
    </w:p>
    <w:p w14:paraId="45F407AA">
      <w:pPr>
        <w:numPr>
          <w:ilvl w:val="-1"/>
          <w:numId w:val="0"/>
        </w:numPr>
        <w:spacing w:line="560" w:lineRule="exact"/>
        <w:ind w:left="0" w:firstLine="560" w:firstLineChars="200"/>
        <w:jc w:val="both"/>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bCs/>
          <w:sz w:val="28"/>
          <w:szCs w:val="28"/>
          <w:lang w:val="en-US" w:eastAsia="zh-CN"/>
        </w:rPr>
        <w:t>一、岗位设置：</w:t>
      </w:r>
      <w:r>
        <w:rPr>
          <w:rFonts w:hint="eastAsia" w:ascii="方正仿宋_GBK" w:hAnsi="方正仿宋_GBK" w:eastAsia="方正仿宋_GBK" w:cs="方正仿宋_GBK"/>
          <w:b w:val="0"/>
          <w:bCs w:val="0"/>
          <w:sz w:val="28"/>
          <w:szCs w:val="28"/>
          <w:lang w:val="en-US" w:eastAsia="zh-CN"/>
        </w:rPr>
        <w:t>根据采购人日常物业管理要求，做好物业的各项管理和服务工作，岗位设置如下：</w:t>
      </w:r>
    </w:p>
    <w:p w14:paraId="1C520D26">
      <w:pPr>
        <w:spacing w:line="560" w:lineRule="exact"/>
        <w:ind w:firstLine="560" w:firstLineChars="200"/>
        <w:rPr>
          <w:rFonts w:hint="default"/>
          <w:lang w:val="en-US"/>
        </w:rPr>
      </w:pPr>
      <w:r>
        <w:rPr>
          <w:rFonts w:hint="eastAsia" w:ascii="Times New Roman" w:hAnsi="Times New Roman" w:eastAsia="方正仿宋_GBK" w:cs="方正仿宋_GBK"/>
          <w:sz w:val="28"/>
          <w:szCs w:val="28"/>
          <w:lang w:val="en-US" w:eastAsia="zh-CN"/>
        </w:rPr>
        <w:t>项目经理1人、综合文员1人、会务员或服务员2人、保洁员7人、保安或车辆管理员6人、绿化工1人、维修工4人，合计22人。</w:t>
      </w:r>
    </w:p>
    <w:p w14:paraId="0AEAA49B">
      <w:pPr>
        <w:numPr>
          <w:ilvl w:val="-1"/>
          <w:numId w:val="0"/>
        </w:numPr>
        <w:spacing w:line="560" w:lineRule="exact"/>
        <w:ind w:left="0" w:firstLine="560" w:firstLineChars="200"/>
        <w:jc w:val="both"/>
        <w:rPr>
          <w:rFonts w:hint="default"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bCs/>
          <w:sz w:val="28"/>
          <w:szCs w:val="28"/>
          <w:lang w:val="en-US" w:eastAsia="zh-CN"/>
        </w:rPr>
        <w:t>二、人员配备要求：</w:t>
      </w:r>
      <w:r>
        <w:rPr>
          <w:rFonts w:hint="eastAsia" w:ascii="方正仿宋_GBK" w:hAnsi="方正仿宋_GBK" w:eastAsia="方正仿宋_GBK" w:cs="方正仿宋_GBK"/>
          <w:b w:val="0"/>
          <w:bCs w:val="0"/>
          <w:sz w:val="28"/>
          <w:szCs w:val="28"/>
          <w:lang w:val="en-US" w:eastAsia="zh-CN"/>
        </w:rPr>
        <w:t>报价人对派驻的员工要符合相关法律法规要求，保证派驻的员工没有违法犯罪记录，具备拟担任岗位所需的资格条件和工作能力，并保持人员稳定，同时与派驻的工作员工签订劳动合同，依法购买各项社会保险和住房公积金。</w:t>
      </w:r>
    </w:p>
    <w:p w14:paraId="4627D479">
      <w:pPr>
        <w:numPr>
          <w:ilvl w:val="-1"/>
          <w:numId w:val="0"/>
        </w:numPr>
        <w:spacing w:line="560" w:lineRule="exact"/>
        <w:jc w:val="both"/>
        <w:rPr>
          <w:rFonts w:hint="eastAsia" w:ascii="方正仿宋_GBK" w:hAnsi="方正仿宋_GBK" w:eastAsia="方正仿宋_GBK" w:cs="方正仿宋_GBK"/>
          <w:b w:val="0"/>
          <w:bCs w:val="0"/>
          <w:sz w:val="28"/>
          <w:szCs w:val="28"/>
          <w:lang w:val="en-US" w:eastAsia="zh-CN"/>
        </w:rPr>
      </w:pPr>
      <w:r>
        <w:rPr>
          <w:rFonts w:hint="eastAsia" w:ascii="方正仿宋_GBK" w:hAnsi="方正仿宋_GBK" w:eastAsia="方正仿宋_GBK" w:cs="方正仿宋_GBK"/>
          <w:b w:val="0"/>
          <w:bCs w:val="0"/>
          <w:sz w:val="28"/>
          <w:szCs w:val="28"/>
          <w:lang w:val="en-US" w:eastAsia="zh-CN"/>
        </w:rPr>
        <w:t>附：本项目采购评审标准</w:t>
      </w:r>
    </w:p>
    <w:p w14:paraId="1A869350"/>
    <w:p w14:paraId="27A3283A">
      <w:pPr>
        <w:spacing w:line="360" w:lineRule="exact"/>
        <w:rPr>
          <w:color w:val="000000"/>
          <w:sz w:val="24"/>
          <w:szCs w:val="24"/>
        </w:rPr>
      </w:pPr>
      <w:r>
        <w:rPr>
          <w:rFonts w:hint="eastAsia"/>
          <w:color w:val="000000"/>
          <w:sz w:val="24"/>
          <w:szCs w:val="24"/>
        </w:rPr>
        <w:t>★</w:t>
      </w:r>
      <w:r>
        <w:rPr>
          <w:rFonts w:hint="eastAsia"/>
          <w:color w:val="000000"/>
          <w:sz w:val="24"/>
          <w:szCs w:val="24"/>
          <w:lang w:val="en-US" w:eastAsia="zh-CN"/>
        </w:rPr>
        <w:t>项目经理：</w:t>
      </w:r>
      <w:bookmarkStart w:id="0" w:name="OLE_LINK2"/>
      <w:r>
        <w:rPr>
          <w:color w:val="000000"/>
          <w:sz w:val="24"/>
          <w:szCs w:val="24"/>
        </w:rPr>
        <w:t>具有人力资源和社会保障部门颁发的四级或以上消防设施操作员证书或建（构）物消防员证书。提供证书复印件。</w:t>
      </w:r>
      <w:bookmarkEnd w:id="0"/>
    </w:p>
    <w:p w14:paraId="461D0B76"/>
    <w:tbl>
      <w:tblPr>
        <w:tblStyle w:val="88"/>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40"/>
        <w:gridCol w:w="2389"/>
        <w:gridCol w:w="5076"/>
      </w:tblGrid>
      <w:tr w14:paraId="7278FF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tcPr>
          <w:p w14:paraId="60A2209F">
            <w:pPr>
              <w:jc w:val="center"/>
            </w:pPr>
            <w:r>
              <w:t>评审因素</w:t>
            </w:r>
          </w:p>
        </w:tc>
        <w:tc>
          <w:tcPr>
            <w:tcW w:w="7465" w:type="dxa"/>
            <w:gridSpan w:val="2"/>
            <w:vAlign w:val="center"/>
          </w:tcPr>
          <w:p w14:paraId="679E6A8D">
            <w:pPr>
              <w:jc w:val="center"/>
            </w:pPr>
            <w:r>
              <w:t>评审标准</w:t>
            </w:r>
          </w:p>
        </w:tc>
      </w:tr>
      <w:tr w14:paraId="675CABA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tcPr>
          <w:p w14:paraId="1FBB422D">
            <w:pPr>
              <w:jc w:val="center"/>
            </w:pPr>
            <w:r>
              <w:t>分值构成</w:t>
            </w:r>
          </w:p>
        </w:tc>
        <w:tc>
          <w:tcPr>
            <w:tcW w:w="7465" w:type="dxa"/>
            <w:gridSpan w:val="2"/>
          </w:tcPr>
          <w:p w14:paraId="03B61E2C">
            <w:r>
              <w:t>商务部分40.0分</w:t>
            </w:r>
          </w:p>
          <w:p w14:paraId="5C92A63A">
            <w:r>
              <w:t>技术部分50.0分</w:t>
            </w:r>
          </w:p>
          <w:p w14:paraId="0EED5738">
            <w:r>
              <w:t>报价得分10.0分</w:t>
            </w:r>
          </w:p>
        </w:tc>
      </w:tr>
      <w:tr w14:paraId="4EDE34B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restart"/>
          </w:tcPr>
          <w:p w14:paraId="7BBE0A83">
            <w:pPr>
              <w:jc w:val="center"/>
            </w:pPr>
            <w:r>
              <w:t>技术部分</w:t>
            </w:r>
          </w:p>
        </w:tc>
        <w:tc>
          <w:tcPr>
            <w:tcW w:w="2389" w:type="dxa"/>
          </w:tcPr>
          <w:p w14:paraId="365BD6D9">
            <w:pPr>
              <w:jc w:val="left"/>
            </w:pPr>
            <w:r>
              <w:t>总体服务方案 (5.0分)</w:t>
            </w:r>
          </w:p>
        </w:tc>
        <w:tc>
          <w:tcPr>
            <w:tcW w:w="5076" w:type="dxa"/>
          </w:tcPr>
          <w:p w14:paraId="7944C05B">
            <w:pPr>
              <w:keepNext w:val="0"/>
              <w:keepLines w:val="0"/>
              <w:pageBreakBefore w:val="0"/>
              <w:kinsoku/>
              <w:wordWrap/>
              <w:overflowPunct/>
              <w:topLinePunct w:val="0"/>
              <w:autoSpaceDE/>
              <w:autoSpaceDN/>
              <w:bidi w:val="0"/>
              <w:adjustRightInd/>
              <w:snapToGrid/>
              <w:spacing w:line="320" w:lineRule="exact"/>
              <w:jc w:val="left"/>
              <w:textAlignment w:val="auto"/>
            </w:pPr>
            <w:r>
              <w:t>根据投标人提供</w:t>
            </w:r>
            <w:r>
              <w:rPr>
                <w:rFonts w:hint="eastAsia"/>
                <w:lang w:val="en-US" w:eastAsia="zh-CN"/>
              </w:rPr>
              <w:t>的</w:t>
            </w:r>
            <w:r>
              <w:t>服务方案进行评分： 1.总体服务方案满足并优于用户需求，得5分； 2.总体服务完全满足用户需求得3分； 3.总体服务不能完全满足用户需求，得1分。 4.没有提供，得0分。</w:t>
            </w:r>
          </w:p>
        </w:tc>
      </w:tr>
      <w:tr w14:paraId="1B2EBFF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1A49ED7D"/>
        </w:tc>
        <w:tc>
          <w:tcPr>
            <w:tcW w:w="2389" w:type="dxa"/>
          </w:tcPr>
          <w:p w14:paraId="2D82B77F">
            <w:pPr>
              <w:jc w:val="left"/>
            </w:pPr>
            <w:r>
              <w:t>安全保卫、消防安全、车辆停放等服务及管理措施方案 (5.0分)</w:t>
            </w:r>
          </w:p>
        </w:tc>
        <w:tc>
          <w:tcPr>
            <w:tcW w:w="5076" w:type="dxa"/>
          </w:tcPr>
          <w:p w14:paraId="4C3747ED">
            <w:pPr>
              <w:keepNext w:val="0"/>
              <w:keepLines w:val="0"/>
              <w:pageBreakBefore w:val="0"/>
              <w:kinsoku/>
              <w:wordWrap/>
              <w:overflowPunct/>
              <w:topLinePunct w:val="0"/>
              <w:autoSpaceDE/>
              <w:autoSpaceDN/>
              <w:bidi w:val="0"/>
              <w:adjustRightInd/>
              <w:snapToGrid/>
              <w:spacing w:line="320" w:lineRule="exact"/>
              <w:jc w:val="left"/>
              <w:textAlignment w:val="auto"/>
            </w:pPr>
            <w:r>
              <w:t>根据投标人提供</w:t>
            </w:r>
            <w:r>
              <w:rPr>
                <w:rFonts w:hint="eastAsia"/>
                <w:lang w:val="en-US" w:eastAsia="zh-CN"/>
              </w:rPr>
              <w:t>的</w:t>
            </w:r>
            <w:r>
              <w:t>服务及管理措施方案进行评分： 1.服务方案满足并优于用户需求，得5分；2.服务方案完全满足用户需求，得3分；3.服务方案不能完全满足用户需求，得1分；4.没有提供，得0分。</w:t>
            </w:r>
          </w:p>
        </w:tc>
      </w:tr>
      <w:tr w14:paraId="70090B1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699DBA1F"/>
        </w:tc>
        <w:tc>
          <w:tcPr>
            <w:tcW w:w="2389" w:type="dxa"/>
          </w:tcPr>
          <w:p w14:paraId="2C120A99">
            <w:pPr>
              <w:jc w:val="left"/>
            </w:pPr>
            <w:r>
              <w:t>清洁卫生</w:t>
            </w:r>
            <w:r>
              <w:rPr>
                <w:rFonts w:hint="eastAsia"/>
                <w:lang w:val="en-US" w:eastAsia="zh-CN"/>
              </w:rPr>
              <w:t>服务及</w:t>
            </w:r>
            <w:r>
              <w:t>管理措施方案 (5.0分)</w:t>
            </w:r>
          </w:p>
        </w:tc>
        <w:tc>
          <w:tcPr>
            <w:tcW w:w="5076" w:type="dxa"/>
          </w:tcPr>
          <w:p w14:paraId="7249DBB8">
            <w:pPr>
              <w:keepNext w:val="0"/>
              <w:keepLines w:val="0"/>
              <w:pageBreakBefore w:val="0"/>
              <w:kinsoku/>
              <w:wordWrap/>
              <w:overflowPunct/>
              <w:topLinePunct w:val="0"/>
              <w:autoSpaceDE/>
              <w:autoSpaceDN/>
              <w:bidi w:val="0"/>
              <w:adjustRightInd/>
              <w:snapToGrid/>
              <w:spacing w:line="320" w:lineRule="exact"/>
              <w:jc w:val="left"/>
              <w:textAlignment w:val="auto"/>
            </w:pPr>
            <w:r>
              <w:t>根据投标人提供</w:t>
            </w:r>
            <w:r>
              <w:rPr>
                <w:rFonts w:hint="eastAsia"/>
                <w:lang w:val="en-US" w:eastAsia="zh-CN"/>
              </w:rPr>
              <w:t>的</w:t>
            </w:r>
            <w:r>
              <w:t>服务及管理措施方案进行评分： 1.服务方案满足并优于用户需求，得5分； 2.服务方案，完全满足用户需求，得3分； 3.服务方案不能完全满足用户需求，得1分； 4.没有提供，得0分。</w:t>
            </w:r>
          </w:p>
        </w:tc>
      </w:tr>
      <w:tr w14:paraId="2B418BE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42781E27"/>
        </w:tc>
        <w:tc>
          <w:tcPr>
            <w:tcW w:w="2389" w:type="dxa"/>
          </w:tcPr>
          <w:p w14:paraId="45D566D6">
            <w:pPr>
              <w:jc w:val="left"/>
            </w:pPr>
            <w:r>
              <w:t>物业保养维修服务及管理措施方案 (5.0分)</w:t>
            </w:r>
          </w:p>
        </w:tc>
        <w:tc>
          <w:tcPr>
            <w:tcW w:w="5076" w:type="dxa"/>
          </w:tcPr>
          <w:p w14:paraId="7DDA168C">
            <w:pPr>
              <w:keepNext w:val="0"/>
              <w:keepLines w:val="0"/>
              <w:pageBreakBefore w:val="0"/>
              <w:kinsoku/>
              <w:wordWrap/>
              <w:overflowPunct/>
              <w:topLinePunct w:val="0"/>
              <w:autoSpaceDE/>
              <w:autoSpaceDN/>
              <w:bidi w:val="0"/>
              <w:adjustRightInd/>
              <w:snapToGrid/>
              <w:spacing w:line="320" w:lineRule="exact"/>
              <w:jc w:val="left"/>
              <w:textAlignment w:val="auto"/>
            </w:pPr>
            <w:r>
              <w:t>根据投标人提供</w:t>
            </w:r>
            <w:r>
              <w:rPr>
                <w:rFonts w:hint="eastAsia"/>
                <w:lang w:val="en-US" w:eastAsia="zh-CN"/>
              </w:rPr>
              <w:t>的</w:t>
            </w:r>
            <w:r>
              <w:t>服务及管理措施方案进行评分：  1.服务方案满足并优于用户需求，得5分； 2.服务方案完全满足用户需求，得3分； 3.服务方案不能完全满足用户需求，得1分； 4.没有提供，得0分。</w:t>
            </w:r>
          </w:p>
        </w:tc>
      </w:tr>
      <w:tr w14:paraId="28B833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1949C738"/>
        </w:tc>
        <w:tc>
          <w:tcPr>
            <w:tcW w:w="2389" w:type="dxa"/>
          </w:tcPr>
          <w:p w14:paraId="0153B5F5">
            <w:pPr>
              <w:jc w:val="left"/>
            </w:pPr>
            <w:r>
              <w:t>会务服务及管理措施方案 (</w:t>
            </w:r>
            <w:r>
              <w:rPr>
                <w:rFonts w:hint="eastAsia"/>
                <w:lang w:val="en-US" w:eastAsia="zh-CN"/>
              </w:rPr>
              <w:t>5</w:t>
            </w:r>
            <w:r>
              <w:t>.0分)</w:t>
            </w:r>
          </w:p>
        </w:tc>
        <w:tc>
          <w:tcPr>
            <w:tcW w:w="5076" w:type="dxa"/>
          </w:tcPr>
          <w:p w14:paraId="0366CB91">
            <w:pPr>
              <w:keepNext w:val="0"/>
              <w:keepLines w:val="0"/>
              <w:pageBreakBefore w:val="0"/>
              <w:kinsoku/>
              <w:wordWrap/>
              <w:overflowPunct/>
              <w:topLinePunct w:val="0"/>
              <w:autoSpaceDE/>
              <w:autoSpaceDN/>
              <w:bidi w:val="0"/>
              <w:adjustRightInd/>
              <w:snapToGrid/>
              <w:spacing w:line="320" w:lineRule="exact"/>
              <w:jc w:val="left"/>
              <w:textAlignment w:val="auto"/>
            </w:pPr>
            <w:r>
              <w:t>根据投标人提供</w:t>
            </w:r>
            <w:r>
              <w:rPr>
                <w:rFonts w:hint="eastAsia"/>
                <w:lang w:val="en-US" w:eastAsia="zh-CN"/>
              </w:rPr>
              <w:t>的</w:t>
            </w:r>
            <w:r>
              <w:t>服务及管理措施方案进行评分：  1.服务方案满足并优于用户需求，得</w:t>
            </w:r>
            <w:r>
              <w:rPr>
                <w:rFonts w:hint="eastAsia"/>
                <w:lang w:val="en-US" w:eastAsia="zh-CN"/>
              </w:rPr>
              <w:t>5</w:t>
            </w:r>
            <w:r>
              <w:t>分； 2.服务方案完全满足用户需求，得</w:t>
            </w:r>
            <w:r>
              <w:rPr>
                <w:rFonts w:hint="eastAsia"/>
                <w:lang w:val="en-US" w:eastAsia="zh-CN"/>
              </w:rPr>
              <w:t>3</w:t>
            </w:r>
            <w:r>
              <w:t>分； 3.服务方案不能完全满足用户需求，得1分； 4.没有提供，得0分。</w:t>
            </w:r>
          </w:p>
        </w:tc>
      </w:tr>
      <w:tr w14:paraId="62B368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27A5A31A"/>
        </w:tc>
        <w:tc>
          <w:tcPr>
            <w:tcW w:w="2389" w:type="dxa"/>
            <w:shd w:val="clear" w:color="auto" w:fill="auto"/>
            <w:vAlign w:val="top"/>
          </w:tcPr>
          <w:p w14:paraId="01C6B206">
            <w:pPr>
              <w:jc w:val="left"/>
              <w:rPr>
                <w:rFonts w:asciiTheme="minorHAnsi" w:hAnsiTheme="minorHAnsi" w:eastAsiaTheme="minorEastAsia" w:cstheme="minorBidi"/>
                <w:kern w:val="2"/>
                <w:sz w:val="21"/>
                <w:szCs w:val="24"/>
                <w:lang w:val="en-US" w:eastAsia="zh-CN" w:bidi="ar-SA"/>
              </w:rPr>
            </w:pPr>
            <w:r>
              <w:t>绿化服务及管理措施方案 (5.0分)</w:t>
            </w:r>
          </w:p>
        </w:tc>
        <w:tc>
          <w:tcPr>
            <w:tcW w:w="5076" w:type="dxa"/>
            <w:shd w:val="clear" w:color="auto" w:fill="auto"/>
            <w:vAlign w:val="top"/>
          </w:tcPr>
          <w:p w14:paraId="220A9561">
            <w:pPr>
              <w:keepNext w:val="0"/>
              <w:keepLines w:val="0"/>
              <w:pageBreakBefore w:val="0"/>
              <w:kinsoku/>
              <w:wordWrap/>
              <w:overflowPunct/>
              <w:topLinePunct w:val="0"/>
              <w:autoSpaceDE/>
              <w:autoSpaceDN/>
              <w:bidi w:val="0"/>
              <w:adjustRightInd/>
              <w:snapToGrid/>
              <w:spacing w:line="320" w:lineRule="exact"/>
              <w:jc w:val="left"/>
              <w:textAlignment w:val="auto"/>
              <w:rPr>
                <w:rFonts w:asciiTheme="minorHAnsi" w:hAnsiTheme="minorHAnsi" w:eastAsiaTheme="minorEastAsia" w:cstheme="minorBidi"/>
                <w:kern w:val="2"/>
                <w:sz w:val="21"/>
                <w:szCs w:val="24"/>
                <w:lang w:val="en-US" w:eastAsia="zh-CN" w:bidi="ar-SA"/>
              </w:rPr>
            </w:pPr>
            <w:r>
              <w:t>根据投标人提供</w:t>
            </w:r>
            <w:r>
              <w:rPr>
                <w:rFonts w:hint="eastAsia"/>
                <w:lang w:val="en-US" w:eastAsia="zh-CN"/>
              </w:rPr>
              <w:t>的</w:t>
            </w:r>
            <w:r>
              <w:t>服务及管理措施方案进行评分： 1.服务方案满足并优于用户需求，得5分； 2.服务方案完全满足用户需求，得3分； 3.服务方案不能完全满足用户需求，得1分； 4.没有提供，得0分。</w:t>
            </w:r>
          </w:p>
        </w:tc>
      </w:tr>
      <w:tr w14:paraId="0C7F102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554" w:hRule="atLeast"/>
        </w:trPr>
        <w:tc>
          <w:tcPr>
            <w:tcW w:w="840" w:type="dxa"/>
            <w:vMerge w:val="continue"/>
          </w:tcPr>
          <w:p w14:paraId="4DB65BDF"/>
        </w:tc>
        <w:tc>
          <w:tcPr>
            <w:tcW w:w="2389" w:type="dxa"/>
            <w:shd w:val="clear" w:color="auto" w:fill="auto"/>
            <w:vAlign w:val="center"/>
          </w:tcPr>
          <w:p w14:paraId="0928E87D">
            <w:pPr>
              <w:pStyle w:val="505"/>
              <w:keepNext w:val="0"/>
              <w:keepLines w:val="0"/>
              <w:pageBreakBefore w:val="0"/>
              <w:widowControl/>
              <w:kinsoku/>
              <w:wordWrap/>
              <w:overflowPunct/>
              <w:topLinePunct w:val="0"/>
              <w:autoSpaceDE/>
              <w:autoSpaceDN/>
              <w:bidi w:val="0"/>
              <w:adjustRightInd/>
              <w:snapToGrid/>
              <w:spacing w:line="440" w:lineRule="exact"/>
              <w:jc w:val="left"/>
              <w:textAlignment w:val="auto"/>
              <w:rPr>
                <w:rFonts w:hint="default" w:asciiTheme="minorHAnsi" w:hAnsiTheme="minorHAnsi" w:eastAsiaTheme="minorEastAsia" w:cstheme="minorBidi"/>
                <w:kern w:val="2"/>
                <w:sz w:val="21"/>
                <w:szCs w:val="24"/>
                <w:lang w:val="en-US" w:eastAsia="zh-CN" w:bidi="ar-SA"/>
              </w:rPr>
            </w:pPr>
            <w:r>
              <w:rPr>
                <w:rFonts w:hint="eastAsia" w:asciiTheme="minorHAnsi" w:hAnsiTheme="minorHAnsi" w:eastAsiaTheme="minorEastAsia" w:cstheme="minorBidi"/>
                <w:kern w:val="2"/>
                <w:sz w:val="21"/>
                <w:szCs w:val="24"/>
                <w:lang w:val="en-US" w:eastAsia="zh-CN" w:bidi="ar-SA"/>
              </w:rPr>
              <w:t>保密管理方案（5.0分）</w:t>
            </w:r>
          </w:p>
        </w:tc>
        <w:tc>
          <w:tcPr>
            <w:tcW w:w="5076" w:type="dxa"/>
            <w:shd w:val="clear" w:color="auto" w:fill="auto"/>
            <w:vAlign w:val="center"/>
          </w:tcPr>
          <w:p w14:paraId="33FE130E">
            <w:pPr>
              <w:pStyle w:val="505"/>
              <w:keepNext w:val="0"/>
              <w:keepLines w:val="0"/>
              <w:pageBreakBefore w:val="0"/>
              <w:widowControl/>
              <w:kinsoku/>
              <w:wordWrap/>
              <w:overflowPunct/>
              <w:topLinePunct w:val="0"/>
              <w:autoSpaceDE/>
              <w:autoSpaceDN/>
              <w:bidi w:val="0"/>
              <w:adjustRightInd/>
              <w:snapToGrid/>
              <w:spacing w:line="320" w:lineRule="exact"/>
              <w:jc w:val="left"/>
              <w:textAlignment w:val="auto"/>
              <w:rPr>
                <w:rFonts w:hint="eastAsia" w:asciiTheme="minorHAnsi" w:hAnsiTheme="minorHAnsi" w:eastAsiaTheme="minorEastAsia" w:cstheme="minorBidi"/>
                <w:kern w:val="2"/>
                <w:sz w:val="21"/>
                <w:szCs w:val="24"/>
                <w:lang w:val="en-US" w:eastAsia="zh-Hans" w:bidi="ar-SA"/>
              </w:rPr>
            </w:pPr>
            <w:r>
              <w:rPr>
                <w:rFonts w:hint="eastAsia" w:asciiTheme="minorHAnsi" w:hAnsiTheme="minorHAnsi" w:eastAsiaTheme="minorEastAsia" w:cstheme="minorBidi"/>
                <w:kern w:val="2"/>
                <w:sz w:val="21"/>
                <w:szCs w:val="24"/>
                <w:lang w:val="en-US" w:eastAsia="zh-CN" w:bidi="ar-SA"/>
              </w:rPr>
              <w:t>根据投标人提供的保密管理方案</w:t>
            </w:r>
            <w:r>
              <w:rPr>
                <w:rFonts w:hint="default" w:asciiTheme="minorHAnsi" w:hAnsiTheme="minorHAnsi" w:eastAsiaTheme="minorEastAsia" w:cstheme="minorBidi"/>
                <w:kern w:val="2"/>
                <w:sz w:val="21"/>
                <w:szCs w:val="24"/>
                <w:lang w:val="en-US" w:eastAsia="zh-CN" w:bidi="ar-SA"/>
              </w:rPr>
              <w:t>进行评分</w:t>
            </w:r>
            <w:r>
              <w:rPr>
                <w:rFonts w:hint="eastAsia" w:asciiTheme="minorHAnsi" w:hAnsiTheme="minorHAnsi" w:eastAsiaTheme="minorEastAsia" w:cstheme="minorBidi"/>
                <w:kern w:val="2"/>
                <w:sz w:val="21"/>
                <w:szCs w:val="24"/>
                <w:lang w:val="en-US" w:eastAsia="zh-CN" w:bidi="ar-SA"/>
              </w:rPr>
              <w:t>：1.保密管理方案满足</w:t>
            </w:r>
            <w:r>
              <w:rPr>
                <w:rFonts w:hint="eastAsia" w:cstheme="minorBidi"/>
                <w:kern w:val="2"/>
                <w:sz w:val="21"/>
                <w:szCs w:val="24"/>
                <w:lang w:val="en-US" w:eastAsia="zh-CN" w:bidi="ar-SA"/>
              </w:rPr>
              <w:t>并</w:t>
            </w:r>
            <w:r>
              <w:rPr>
                <w:rFonts w:hint="eastAsia" w:asciiTheme="minorHAnsi" w:hAnsiTheme="minorHAnsi" w:eastAsiaTheme="minorEastAsia" w:cstheme="minorBidi"/>
                <w:kern w:val="2"/>
                <w:sz w:val="21"/>
                <w:szCs w:val="24"/>
                <w:lang w:val="en-US" w:eastAsia="zh-CN" w:bidi="ar-SA"/>
              </w:rPr>
              <w:t>优于用户需求，得5分；2.保密管理方案完全满足用户需求，得3分；3.保密管理方案不</w:t>
            </w:r>
            <w:r>
              <w:rPr>
                <w:rFonts w:hint="eastAsia" w:cstheme="minorBidi"/>
                <w:kern w:val="2"/>
                <w:sz w:val="21"/>
                <w:szCs w:val="24"/>
                <w:lang w:val="en-US" w:eastAsia="zh-CN" w:bidi="ar-SA"/>
              </w:rPr>
              <w:t>能</w:t>
            </w:r>
            <w:r>
              <w:rPr>
                <w:rFonts w:hint="eastAsia" w:asciiTheme="minorHAnsi" w:hAnsiTheme="minorHAnsi" w:eastAsiaTheme="minorEastAsia" w:cstheme="minorBidi"/>
                <w:kern w:val="2"/>
                <w:sz w:val="21"/>
                <w:szCs w:val="24"/>
                <w:lang w:val="en-US" w:eastAsia="zh-CN" w:bidi="ar-SA"/>
              </w:rPr>
              <w:t>完全满足用户需求，得1分；4.没有提供，得0分。</w:t>
            </w:r>
          </w:p>
        </w:tc>
      </w:tr>
      <w:tr w14:paraId="06228C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249" w:hRule="atLeast"/>
        </w:trPr>
        <w:tc>
          <w:tcPr>
            <w:tcW w:w="840" w:type="dxa"/>
            <w:vMerge w:val="continue"/>
          </w:tcPr>
          <w:p w14:paraId="4AF174B4"/>
        </w:tc>
        <w:tc>
          <w:tcPr>
            <w:tcW w:w="2389" w:type="dxa"/>
            <w:shd w:val="clear" w:color="auto" w:fill="auto"/>
            <w:vAlign w:val="center"/>
          </w:tcPr>
          <w:p w14:paraId="6FB64FCC">
            <w:pPr>
              <w:pStyle w:val="505"/>
              <w:keepNext w:val="0"/>
              <w:keepLines w:val="0"/>
              <w:pageBreakBefore w:val="0"/>
              <w:kinsoku/>
              <w:wordWrap/>
              <w:overflowPunct/>
              <w:topLinePunct w:val="0"/>
              <w:autoSpaceDE/>
              <w:autoSpaceDN/>
              <w:bidi w:val="0"/>
              <w:adjustRightInd/>
              <w:snapToGrid/>
              <w:spacing w:line="500" w:lineRule="exact"/>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应急管理</w:t>
            </w:r>
            <w:r>
              <w:rPr>
                <w:rFonts w:hint="eastAsia" w:ascii="宋体" w:hAnsi="宋体" w:eastAsia="宋体" w:cs="宋体"/>
                <w:color w:val="auto"/>
                <w:sz w:val="21"/>
                <w:szCs w:val="21"/>
              </w:rPr>
              <w:t>方案</w:t>
            </w:r>
            <w:r>
              <w:rPr>
                <w:rFonts w:hint="eastAsia" w:asciiTheme="minorHAnsi" w:hAnsiTheme="minorHAnsi" w:eastAsiaTheme="minorEastAsia" w:cstheme="minorBidi"/>
                <w:kern w:val="2"/>
                <w:sz w:val="21"/>
                <w:szCs w:val="24"/>
                <w:lang w:val="en-US" w:eastAsia="zh-CN" w:bidi="ar-SA"/>
              </w:rPr>
              <w:t>（5.0分）</w:t>
            </w:r>
          </w:p>
        </w:tc>
        <w:tc>
          <w:tcPr>
            <w:tcW w:w="5076" w:type="dxa"/>
            <w:shd w:val="clear" w:color="auto" w:fill="auto"/>
            <w:vAlign w:val="center"/>
          </w:tcPr>
          <w:p w14:paraId="4B3A63F2">
            <w:pPr>
              <w:pStyle w:val="505"/>
              <w:keepNext w:val="0"/>
              <w:keepLines w:val="0"/>
              <w:pageBreakBefore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根据投标人提</w:t>
            </w:r>
            <w:r>
              <w:rPr>
                <w:rFonts w:hint="eastAsia" w:ascii="宋体" w:hAnsi="宋体" w:eastAsia="宋体" w:cs="宋体"/>
                <w:color w:val="auto"/>
                <w:sz w:val="21"/>
                <w:szCs w:val="21"/>
                <w:lang w:val="en-US" w:eastAsia="zh-CN"/>
              </w:rPr>
              <w:t>供</w:t>
            </w:r>
            <w:r>
              <w:rPr>
                <w:rFonts w:hint="eastAsia" w:ascii="宋体" w:hAnsi="宋体" w:eastAsia="宋体" w:cs="宋体"/>
                <w:color w:val="auto"/>
                <w:sz w:val="21"/>
                <w:szCs w:val="21"/>
              </w:rPr>
              <w:t>的</w:t>
            </w:r>
            <w:r>
              <w:rPr>
                <w:rFonts w:hint="eastAsia" w:ascii="宋体" w:hAnsi="宋体" w:eastAsia="宋体" w:cs="宋体"/>
                <w:color w:val="auto"/>
                <w:sz w:val="21"/>
                <w:szCs w:val="21"/>
                <w:lang w:val="en-US" w:eastAsia="zh-CN"/>
              </w:rPr>
              <w:t>应急管理</w:t>
            </w:r>
            <w:r>
              <w:rPr>
                <w:rFonts w:hint="eastAsia" w:ascii="宋体" w:hAnsi="宋体" w:eastAsia="宋体" w:cs="宋体"/>
                <w:color w:val="auto"/>
                <w:sz w:val="21"/>
                <w:szCs w:val="21"/>
              </w:rPr>
              <w:t>方案</w:t>
            </w:r>
            <w:r>
              <w:rPr>
                <w:rFonts w:hint="default" w:asciiTheme="minorHAnsi" w:hAnsiTheme="minorHAnsi" w:eastAsiaTheme="minorEastAsia" w:cstheme="minorBidi"/>
                <w:kern w:val="2"/>
                <w:sz w:val="21"/>
                <w:szCs w:val="24"/>
                <w:lang w:val="en-US" w:eastAsia="zh-CN" w:bidi="ar-SA"/>
              </w:rPr>
              <w:t>进行评分</w:t>
            </w:r>
            <w:r>
              <w:rPr>
                <w:rFonts w:hint="eastAsia" w:ascii="宋体" w:hAnsi="宋体" w:eastAsia="宋体" w:cs="宋体"/>
                <w:color w:val="auto"/>
                <w:sz w:val="21"/>
                <w:szCs w:val="21"/>
              </w:rPr>
              <w:t>：1</w:t>
            </w:r>
            <w:r>
              <w:rPr>
                <w:rFonts w:hint="eastAsia" w:ascii="宋体" w:hAnsi="宋体" w:eastAsia="宋体" w:cs="宋体"/>
                <w:color w:val="auto"/>
                <w:sz w:val="21"/>
                <w:szCs w:val="21"/>
                <w:lang w:val="en-US" w:eastAsia="zh-CN"/>
              </w:rPr>
              <w:t>.方案</w:t>
            </w:r>
            <w:r>
              <w:rPr>
                <w:rFonts w:hint="eastAsia" w:ascii="宋体" w:hAnsi="宋体" w:eastAsia="宋体" w:cs="宋体"/>
                <w:color w:val="auto"/>
                <w:sz w:val="21"/>
                <w:szCs w:val="21"/>
              </w:rPr>
              <w:t>满足</w:t>
            </w:r>
            <w:r>
              <w:rPr>
                <w:rFonts w:hint="eastAsia" w:ascii="宋体" w:hAnsi="宋体" w:eastAsia="宋体" w:cs="宋体"/>
                <w:color w:val="auto"/>
                <w:sz w:val="21"/>
                <w:szCs w:val="21"/>
                <w:lang w:val="en-US" w:eastAsia="zh-CN"/>
              </w:rPr>
              <w:t>并</w:t>
            </w:r>
            <w:r>
              <w:rPr>
                <w:rFonts w:hint="eastAsia" w:ascii="宋体" w:hAnsi="宋体" w:eastAsia="宋体" w:cs="宋体"/>
                <w:color w:val="auto"/>
                <w:sz w:val="21"/>
                <w:szCs w:val="21"/>
              </w:rPr>
              <w:t>优于用户需求</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5</w:t>
            </w:r>
            <w:r>
              <w:rPr>
                <w:rFonts w:hint="eastAsia" w:ascii="宋体" w:hAnsi="宋体" w:eastAsia="宋体" w:cs="宋体"/>
                <w:color w:val="auto"/>
                <w:sz w:val="21"/>
                <w:szCs w:val="21"/>
              </w:rPr>
              <w:t>分；2.</w:t>
            </w:r>
            <w:r>
              <w:rPr>
                <w:rFonts w:hint="eastAsia" w:ascii="宋体" w:hAnsi="宋体" w:eastAsia="宋体" w:cs="宋体"/>
                <w:color w:val="auto"/>
                <w:sz w:val="21"/>
                <w:szCs w:val="21"/>
                <w:lang w:val="en-US" w:eastAsia="zh-CN"/>
              </w:rPr>
              <w:t>方案</w:t>
            </w:r>
            <w:r>
              <w:rPr>
                <w:rFonts w:hint="eastAsia" w:ascii="宋体" w:hAnsi="宋体" w:eastAsia="宋体" w:cs="宋体"/>
                <w:color w:val="auto"/>
                <w:sz w:val="21"/>
                <w:szCs w:val="21"/>
              </w:rPr>
              <w:t>完全满足用户需求</w:t>
            </w:r>
            <w:r>
              <w:rPr>
                <w:rFonts w:hint="eastAsia" w:ascii="宋体" w:hAnsi="宋体" w:eastAsia="宋体" w:cs="宋体"/>
                <w:color w:val="auto"/>
                <w:sz w:val="21"/>
                <w:szCs w:val="21"/>
                <w:lang w:eastAsia="zh-CN"/>
              </w:rPr>
              <w:t>，</w:t>
            </w:r>
            <w:r>
              <w:rPr>
                <w:rFonts w:hint="eastAsia" w:ascii="宋体" w:hAnsi="宋体" w:eastAsia="宋体" w:cs="宋体"/>
                <w:color w:val="auto"/>
                <w:sz w:val="21"/>
                <w:szCs w:val="21"/>
              </w:rPr>
              <w:t>得</w:t>
            </w:r>
            <w:r>
              <w:rPr>
                <w:rFonts w:hint="eastAsia" w:ascii="宋体" w:hAnsi="宋体" w:eastAsia="宋体" w:cs="宋体"/>
                <w:color w:val="auto"/>
                <w:sz w:val="21"/>
                <w:szCs w:val="21"/>
                <w:lang w:val="en-US" w:eastAsia="zh-CN"/>
              </w:rPr>
              <w:t>3</w:t>
            </w:r>
            <w:r>
              <w:rPr>
                <w:rFonts w:hint="eastAsia" w:ascii="宋体" w:hAnsi="宋体" w:eastAsia="宋体" w:cs="宋体"/>
                <w:color w:val="auto"/>
                <w:sz w:val="21"/>
                <w:szCs w:val="21"/>
              </w:rPr>
              <w:t>分；3.方案不能完全满足用户需求得</w:t>
            </w:r>
            <w:r>
              <w:rPr>
                <w:rFonts w:hint="eastAsia" w:ascii="宋体" w:hAnsi="宋体" w:eastAsia="宋体" w:cs="宋体"/>
                <w:color w:val="auto"/>
                <w:sz w:val="21"/>
                <w:szCs w:val="21"/>
                <w:lang w:val="en-US" w:eastAsia="zh-CN"/>
              </w:rPr>
              <w:t>1</w:t>
            </w:r>
            <w:r>
              <w:rPr>
                <w:rFonts w:hint="eastAsia" w:ascii="宋体" w:hAnsi="宋体" w:eastAsia="宋体" w:cs="宋体"/>
                <w:color w:val="auto"/>
                <w:sz w:val="21"/>
                <w:szCs w:val="21"/>
              </w:rPr>
              <w:t>分；4.没有提供，得0分。</w:t>
            </w:r>
          </w:p>
        </w:tc>
      </w:tr>
      <w:tr w14:paraId="541DA7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7CF875FD"/>
        </w:tc>
        <w:tc>
          <w:tcPr>
            <w:tcW w:w="2389" w:type="dxa"/>
          </w:tcPr>
          <w:p w14:paraId="437D90FE">
            <w:pPr>
              <w:jc w:val="left"/>
              <w:rPr>
                <w:sz w:val="21"/>
                <w:szCs w:val="21"/>
              </w:rPr>
            </w:pPr>
            <w:r>
              <w:rPr>
                <w:sz w:val="21"/>
                <w:szCs w:val="21"/>
              </w:rPr>
              <w:t>拟派项目经理的情况 (</w:t>
            </w:r>
            <w:r>
              <w:rPr>
                <w:rFonts w:hint="eastAsia"/>
                <w:sz w:val="21"/>
                <w:szCs w:val="21"/>
                <w:lang w:val="en-US" w:eastAsia="zh-CN"/>
              </w:rPr>
              <w:t>10</w:t>
            </w:r>
            <w:r>
              <w:rPr>
                <w:sz w:val="21"/>
                <w:szCs w:val="21"/>
              </w:rPr>
              <w:t>.0分)</w:t>
            </w:r>
          </w:p>
        </w:tc>
        <w:tc>
          <w:tcPr>
            <w:tcW w:w="5076" w:type="dxa"/>
          </w:tcPr>
          <w:p w14:paraId="325C84F0">
            <w:pPr>
              <w:keepNext w:val="0"/>
              <w:keepLines w:val="0"/>
              <w:pageBreakBefore w:val="0"/>
              <w:numPr>
                <w:ilvl w:val="0"/>
                <w:numId w:val="10"/>
              </w:numPr>
              <w:kinsoku/>
              <w:wordWrap/>
              <w:overflowPunct/>
              <w:topLinePunct w:val="0"/>
              <w:autoSpaceDE/>
              <w:autoSpaceDN/>
              <w:bidi w:val="0"/>
              <w:adjustRightInd/>
              <w:snapToGrid/>
              <w:spacing w:line="320" w:lineRule="exact"/>
              <w:textAlignment w:val="auto"/>
              <w:rPr>
                <w:sz w:val="21"/>
                <w:szCs w:val="21"/>
              </w:rPr>
            </w:pPr>
            <w:r>
              <w:rPr>
                <w:rFonts w:hint="eastAsia" w:ascii="宋体" w:hAnsi="宋体" w:eastAsia="宋体" w:cs="宋体"/>
                <w:color w:val="000000"/>
                <w:sz w:val="21"/>
                <w:szCs w:val="21"/>
                <w:lang w:val="en-US" w:eastAsia="zh-CN"/>
              </w:rPr>
              <w:t>年龄</w:t>
            </w:r>
            <w:r>
              <w:rPr>
                <w:rFonts w:hint="eastAsia" w:ascii="宋体" w:hAnsi="宋体" w:eastAsia="宋体" w:cs="宋体"/>
                <w:color w:val="000000"/>
                <w:sz w:val="21"/>
                <w:szCs w:val="21"/>
              </w:rPr>
              <w:t>40周岁或以下</w:t>
            </w:r>
            <w:r>
              <w:rPr>
                <w:rFonts w:hint="eastAsia" w:ascii="宋体" w:hAnsi="宋体" w:eastAsia="宋体" w:cs="宋体"/>
                <w:color w:val="000000"/>
                <w:sz w:val="21"/>
                <w:szCs w:val="21"/>
                <w:lang w:eastAsia="zh-CN"/>
              </w:rPr>
              <w:t>，</w:t>
            </w:r>
            <w:r>
              <w:rPr>
                <w:rFonts w:hint="eastAsia"/>
                <w:sz w:val="21"/>
                <w:szCs w:val="21"/>
                <w:lang w:val="en-US" w:eastAsia="zh-CN"/>
              </w:rPr>
              <w:t>具有全日制</w:t>
            </w:r>
            <w:r>
              <w:rPr>
                <w:sz w:val="21"/>
                <w:szCs w:val="21"/>
              </w:rPr>
              <w:t>本科或以上学历</w:t>
            </w:r>
            <w:r>
              <w:rPr>
                <w:rFonts w:hint="eastAsia"/>
                <w:sz w:val="21"/>
                <w:szCs w:val="21"/>
                <w:lang w:eastAsia="zh-CN"/>
              </w:rPr>
              <w:t>，</w:t>
            </w:r>
            <w:r>
              <w:rPr>
                <w:sz w:val="21"/>
                <w:szCs w:val="21"/>
              </w:rPr>
              <w:t>得2分；</w:t>
            </w:r>
          </w:p>
          <w:p w14:paraId="25D49BC7">
            <w:pPr>
              <w:keepNext w:val="0"/>
              <w:keepLines w:val="0"/>
              <w:pageBreakBefore w:val="0"/>
              <w:kinsoku/>
              <w:wordWrap/>
              <w:overflowPunct/>
              <w:topLinePunct w:val="0"/>
              <w:autoSpaceDE/>
              <w:autoSpaceDN/>
              <w:bidi w:val="0"/>
              <w:adjustRightInd/>
              <w:snapToGrid/>
              <w:spacing w:line="320" w:lineRule="exact"/>
              <w:jc w:val="left"/>
              <w:textAlignment w:val="auto"/>
              <w:rPr>
                <w:sz w:val="21"/>
                <w:szCs w:val="21"/>
              </w:rPr>
            </w:pPr>
            <w:r>
              <w:rPr>
                <w:rFonts w:hint="eastAsia"/>
                <w:sz w:val="21"/>
                <w:szCs w:val="21"/>
                <w:lang w:val="en-US" w:eastAsia="zh-CN"/>
              </w:rPr>
              <w:t>2.</w:t>
            </w:r>
            <w:r>
              <w:rPr>
                <w:rFonts w:hint="eastAsia" w:ascii="宋体" w:hAnsi="宋体" w:eastAsia="宋体" w:cs="宋体"/>
                <w:color w:val="000000"/>
                <w:sz w:val="21"/>
                <w:szCs w:val="21"/>
              </w:rPr>
              <w:t>具有人社部门颁发的</w:t>
            </w:r>
            <w:r>
              <w:rPr>
                <w:rFonts w:hint="eastAsia" w:ascii="宋体" w:hAnsi="宋体" w:eastAsia="宋体" w:cs="宋体"/>
                <w:color w:val="000000"/>
                <w:sz w:val="21"/>
                <w:szCs w:val="21"/>
                <w:lang w:val="en-US" w:eastAsia="zh-CN"/>
              </w:rPr>
              <w:t>人力资源管理</w:t>
            </w:r>
            <w:r>
              <w:rPr>
                <w:rFonts w:hint="eastAsia" w:ascii="宋体" w:hAnsi="宋体" w:eastAsia="宋体" w:cs="宋体"/>
                <w:color w:val="000000"/>
                <w:sz w:val="21"/>
                <w:szCs w:val="21"/>
              </w:rPr>
              <w:t>中级或以上职称证书</w:t>
            </w:r>
            <w:r>
              <w:rPr>
                <w:rFonts w:hint="eastAsia" w:ascii="宋体" w:hAnsi="宋体" w:eastAsia="宋体" w:cs="宋体"/>
                <w:color w:val="000000"/>
                <w:sz w:val="21"/>
                <w:szCs w:val="21"/>
                <w:lang w:eastAsia="zh-CN"/>
              </w:rPr>
              <w:t>，</w:t>
            </w:r>
            <w:r>
              <w:rPr>
                <w:sz w:val="21"/>
                <w:szCs w:val="21"/>
              </w:rPr>
              <w:t>得2分；</w:t>
            </w:r>
          </w:p>
          <w:p w14:paraId="3D3BF07F">
            <w:pPr>
              <w:keepNext w:val="0"/>
              <w:keepLines w:val="0"/>
              <w:pageBreakBefore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000000"/>
                <w:sz w:val="21"/>
                <w:szCs w:val="21"/>
                <w:lang w:val="en-US" w:eastAsia="zh-CN"/>
              </w:rPr>
            </w:pPr>
            <w:r>
              <w:rPr>
                <w:rFonts w:hint="eastAsia"/>
                <w:sz w:val="21"/>
                <w:szCs w:val="21"/>
                <w:lang w:val="en-US" w:eastAsia="zh-CN"/>
              </w:rPr>
              <w:t>3.</w:t>
            </w:r>
            <w:r>
              <w:rPr>
                <w:rFonts w:hint="eastAsia" w:ascii="宋体" w:hAnsi="宋体" w:eastAsia="宋体" w:cs="宋体"/>
                <w:color w:val="000000"/>
                <w:sz w:val="21"/>
                <w:szCs w:val="21"/>
              </w:rPr>
              <w:t>具有人社部门颁发的</w:t>
            </w:r>
            <w:r>
              <w:rPr>
                <w:rFonts w:hint="eastAsia" w:ascii="宋体" w:hAnsi="宋体" w:eastAsia="宋体" w:cs="宋体"/>
                <w:color w:val="000000"/>
                <w:sz w:val="21"/>
                <w:szCs w:val="21"/>
                <w:lang w:val="en-US" w:eastAsia="zh-CN"/>
              </w:rPr>
              <w:t>应急救援员职业资格证书，得2分；</w:t>
            </w:r>
          </w:p>
          <w:p w14:paraId="5C63140B">
            <w:pPr>
              <w:keepNext w:val="0"/>
              <w:keepLines w:val="0"/>
              <w:pageBreakBefore w:val="0"/>
              <w:kinsoku/>
              <w:wordWrap/>
              <w:overflowPunct/>
              <w:topLinePunct w:val="0"/>
              <w:autoSpaceDE/>
              <w:autoSpaceDN/>
              <w:bidi w:val="0"/>
              <w:adjustRightInd/>
              <w:snapToGrid/>
              <w:spacing w:line="320" w:lineRule="exact"/>
              <w:jc w:val="left"/>
              <w:textAlignment w:val="auto"/>
              <w:rPr>
                <w:rFonts w:hint="default"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4.具有</w:t>
            </w:r>
            <w:r>
              <w:rPr>
                <w:rFonts w:hint="eastAsia"/>
                <w:sz w:val="21"/>
                <w:szCs w:val="21"/>
              </w:rPr>
              <w:t>市级</w:t>
            </w:r>
            <w:r>
              <w:rPr>
                <w:sz w:val="21"/>
                <w:szCs w:val="21"/>
              </w:rPr>
              <w:t>或以上档案局</w:t>
            </w:r>
            <w:r>
              <w:rPr>
                <w:rFonts w:hint="eastAsia"/>
                <w:sz w:val="21"/>
                <w:szCs w:val="21"/>
              </w:rPr>
              <w:t>颁发的档案专业人员培训证书，得</w:t>
            </w:r>
            <w:r>
              <w:rPr>
                <w:rFonts w:hint="eastAsia"/>
                <w:sz w:val="21"/>
                <w:szCs w:val="21"/>
                <w:lang w:val="en-US" w:eastAsia="zh-CN"/>
              </w:rPr>
              <w:t>2</w:t>
            </w:r>
            <w:r>
              <w:rPr>
                <w:rFonts w:hint="eastAsia"/>
                <w:sz w:val="21"/>
                <w:szCs w:val="21"/>
              </w:rPr>
              <w:t>分；</w:t>
            </w:r>
          </w:p>
          <w:p w14:paraId="4701BC16">
            <w:pPr>
              <w:keepNext w:val="0"/>
              <w:keepLines w:val="0"/>
              <w:pageBreakBefore w:val="0"/>
              <w:kinsoku/>
              <w:wordWrap/>
              <w:overflowPunct/>
              <w:topLinePunct w:val="0"/>
              <w:autoSpaceDE/>
              <w:autoSpaceDN/>
              <w:bidi w:val="0"/>
              <w:adjustRightInd/>
              <w:snapToGrid/>
              <w:spacing w:line="320" w:lineRule="exact"/>
              <w:jc w:val="left"/>
              <w:textAlignment w:val="auto"/>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5.</w:t>
            </w:r>
            <w:r>
              <w:rPr>
                <w:rFonts w:hint="eastAsia" w:ascii="宋体" w:hAnsi="宋体" w:eastAsia="宋体" w:cs="宋体"/>
                <w:color w:val="000000"/>
                <w:sz w:val="21"/>
                <w:szCs w:val="21"/>
              </w:rPr>
              <w:t>具有10年或以上物业服务项目管理</w:t>
            </w:r>
            <w:r>
              <w:rPr>
                <w:rFonts w:hint="eastAsia" w:ascii="宋体" w:hAnsi="宋体" w:eastAsia="宋体" w:cs="宋体"/>
                <w:color w:val="000000"/>
                <w:sz w:val="21"/>
                <w:szCs w:val="21"/>
                <w:lang w:val="en-US" w:eastAsia="zh-CN"/>
              </w:rPr>
              <w:t>工作</w:t>
            </w:r>
            <w:r>
              <w:rPr>
                <w:rFonts w:hint="eastAsia" w:ascii="宋体" w:hAnsi="宋体" w:eastAsia="宋体" w:cs="宋体"/>
                <w:color w:val="000000"/>
                <w:sz w:val="21"/>
                <w:szCs w:val="21"/>
              </w:rPr>
              <w:t>经验，得</w:t>
            </w:r>
            <w:r>
              <w:rPr>
                <w:rFonts w:hint="eastAsia" w:ascii="宋体" w:hAnsi="宋体" w:eastAsia="宋体" w:cs="宋体"/>
                <w:color w:val="000000"/>
                <w:sz w:val="21"/>
                <w:szCs w:val="21"/>
                <w:lang w:val="en-US" w:eastAsia="zh-CN"/>
              </w:rPr>
              <w:t>2</w:t>
            </w:r>
            <w:r>
              <w:rPr>
                <w:rFonts w:hint="eastAsia" w:ascii="宋体" w:hAnsi="宋体" w:eastAsia="宋体" w:cs="宋体"/>
                <w:color w:val="000000"/>
                <w:sz w:val="21"/>
                <w:szCs w:val="21"/>
              </w:rPr>
              <w:t>分；5年或以上物业服务项目管理</w:t>
            </w:r>
            <w:r>
              <w:rPr>
                <w:rFonts w:hint="eastAsia" w:ascii="宋体" w:hAnsi="宋体" w:eastAsia="宋体" w:cs="宋体"/>
                <w:color w:val="000000"/>
                <w:sz w:val="21"/>
                <w:szCs w:val="21"/>
                <w:lang w:val="en-US" w:eastAsia="zh-CN"/>
              </w:rPr>
              <w:t>工作</w:t>
            </w:r>
            <w:r>
              <w:rPr>
                <w:rFonts w:hint="eastAsia" w:ascii="宋体" w:hAnsi="宋体" w:eastAsia="宋体" w:cs="宋体"/>
                <w:color w:val="000000"/>
                <w:sz w:val="21"/>
                <w:szCs w:val="21"/>
              </w:rPr>
              <w:t>经验，得1分；其他不得分。</w:t>
            </w:r>
            <w:r>
              <w:rPr>
                <w:rFonts w:hint="eastAsia" w:ascii="宋体" w:hAnsi="宋体" w:eastAsia="宋体" w:cs="宋体"/>
                <w:color w:val="000000"/>
                <w:sz w:val="21"/>
                <w:szCs w:val="21"/>
                <w:lang w:val="en-US" w:eastAsia="zh-CN"/>
              </w:rPr>
              <w:t>工作</w:t>
            </w:r>
            <w:r>
              <w:rPr>
                <w:rFonts w:hint="eastAsia" w:ascii="宋体" w:hAnsi="宋体" w:eastAsia="宋体" w:cs="宋体"/>
                <w:color w:val="000000"/>
                <w:sz w:val="21"/>
                <w:szCs w:val="21"/>
              </w:rPr>
              <w:t>经验</w:t>
            </w:r>
            <w:r>
              <w:rPr>
                <w:rFonts w:hint="eastAsia" w:ascii="宋体" w:hAnsi="宋体" w:eastAsia="宋体" w:cs="宋体"/>
                <w:color w:val="000000"/>
                <w:sz w:val="21"/>
                <w:szCs w:val="21"/>
                <w:lang w:val="en-US" w:eastAsia="zh-CN"/>
              </w:rPr>
              <w:t>以社保证明为准</w:t>
            </w:r>
            <w:r>
              <w:rPr>
                <w:rFonts w:hint="eastAsia" w:ascii="宋体" w:hAnsi="宋体" w:eastAsia="宋体" w:cs="宋体"/>
                <w:color w:val="000000"/>
                <w:sz w:val="21"/>
                <w:szCs w:val="21"/>
              </w:rPr>
              <w:t>，不同物业公司</w:t>
            </w:r>
            <w:bookmarkStart w:id="1" w:name="OLE_LINK16"/>
            <w:r>
              <w:rPr>
                <w:rFonts w:hint="eastAsia" w:ascii="宋体" w:hAnsi="宋体" w:eastAsia="宋体" w:cs="宋体"/>
                <w:color w:val="000000"/>
                <w:sz w:val="21"/>
                <w:szCs w:val="21"/>
                <w:lang w:val="en-US" w:eastAsia="zh-CN"/>
              </w:rPr>
              <w:t>工作</w:t>
            </w:r>
            <w:bookmarkEnd w:id="1"/>
            <w:r>
              <w:rPr>
                <w:rFonts w:hint="eastAsia" w:ascii="宋体" w:hAnsi="宋体" w:eastAsia="宋体" w:cs="宋体"/>
                <w:color w:val="000000"/>
                <w:sz w:val="21"/>
                <w:szCs w:val="21"/>
                <w:lang w:val="en-US" w:eastAsia="zh-CN"/>
              </w:rPr>
              <w:t>经验</w:t>
            </w:r>
            <w:r>
              <w:rPr>
                <w:rFonts w:hint="eastAsia" w:ascii="宋体" w:hAnsi="宋体" w:eastAsia="宋体" w:cs="宋体"/>
                <w:color w:val="000000"/>
                <w:sz w:val="21"/>
                <w:szCs w:val="21"/>
              </w:rPr>
              <w:t>可叠加</w:t>
            </w:r>
            <w:r>
              <w:rPr>
                <w:rFonts w:hint="eastAsia" w:ascii="宋体" w:hAnsi="宋体" w:eastAsia="宋体" w:cs="宋体"/>
                <w:color w:val="000000"/>
                <w:sz w:val="21"/>
                <w:szCs w:val="21"/>
                <w:lang w:eastAsia="zh-CN"/>
              </w:rPr>
              <w:t>。</w:t>
            </w:r>
          </w:p>
          <w:p w14:paraId="7E017F87">
            <w:pPr>
              <w:keepNext w:val="0"/>
              <w:keepLines w:val="0"/>
              <w:pageBreakBefore w:val="0"/>
              <w:kinsoku/>
              <w:wordWrap/>
              <w:overflowPunct/>
              <w:topLinePunct w:val="0"/>
              <w:autoSpaceDE/>
              <w:autoSpaceDN/>
              <w:bidi w:val="0"/>
              <w:adjustRightInd/>
              <w:snapToGrid/>
              <w:spacing w:line="320" w:lineRule="exact"/>
              <w:jc w:val="left"/>
              <w:textAlignment w:val="auto"/>
              <w:rPr>
                <w:sz w:val="21"/>
                <w:szCs w:val="21"/>
              </w:rPr>
            </w:pPr>
            <w:r>
              <w:rPr>
                <w:rFonts w:hint="eastAsia"/>
                <w:color w:val="000000"/>
                <w:sz w:val="21"/>
                <w:szCs w:val="21"/>
                <w:lang w:val="en-US" w:eastAsia="zh-CN"/>
              </w:rPr>
              <w:t>须</w:t>
            </w:r>
            <w:r>
              <w:rPr>
                <w:rFonts w:hint="eastAsia"/>
                <w:color w:val="000000"/>
                <w:sz w:val="21"/>
                <w:szCs w:val="21"/>
              </w:rPr>
              <w:t>提供</w:t>
            </w:r>
            <w:r>
              <w:rPr>
                <w:rFonts w:hint="eastAsia"/>
                <w:color w:val="000000"/>
                <w:sz w:val="21"/>
                <w:szCs w:val="21"/>
                <w:lang w:val="en-US" w:eastAsia="zh-CN"/>
              </w:rPr>
              <w:t>相关</w:t>
            </w:r>
            <w:r>
              <w:rPr>
                <w:rFonts w:hint="eastAsia"/>
                <w:color w:val="000000"/>
                <w:sz w:val="21"/>
                <w:szCs w:val="21"/>
              </w:rPr>
              <w:t>证书复印件，还需提供近半年内连续6个月由投标公司交纳社保的证明材料复印件，</w:t>
            </w:r>
            <w:r>
              <w:rPr>
                <w:rFonts w:hint="eastAsia"/>
                <w:sz w:val="21"/>
                <w:szCs w:val="21"/>
              </w:rPr>
              <w:t>未提供或提供资料不齐全不得分</w:t>
            </w:r>
            <w:r>
              <w:rPr>
                <w:rFonts w:hint="eastAsia"/>
                <w:color w:val="000000"/>
                <w:sz w:val="21"/>
                <w:szCs w:val="21"/>
              </w:rPr>
              <w:t>。</w:t>
            </w:r>
          </w:p>
        </w:tc>
      </w:tr>
      <w:tr w14:paraId="3350E5C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rPr>
          <w:trHeight w:val="3285" w:hRule="atLeast"/>
        </w:trPr>
        <w:tc>
          <w:tcPr>
            <w:tcW w:w="840" w:type="dxa"/>
            <w:vMerge w:val="restart"/>
          </w:tcPr>
          <w:p w14:paraId="3527E437">
            <w:pPr>
              <w:jc w:val="center"/>
            </w:pPr>
            <w:r>
              <w:t>商务部分</w:t>
            </w:r>
          </w:p>
        </w:tc>
        <w:tc>
          <w:tcPr>
            <w:tcW w:w="2389" w:type="dxa"/>
          </w:tcPr>
          <w:p w14:paraId="3E1FFE8E">
            <w:pPr>
              <w:jc w:val="left"/>
            </w:pPr>
            <w:r>
              <w:t>物业管理业绩 (15.0分)</w:t>
            </w:r>
          </w:p>
        </w:tc>
        <w:tc>
          <w:tcPr>
            <w:tcW w:w="5076" w:type="dxa"/>
          </w:tcPr>
          <w:p w14:paraId="25E0905B">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rPr>
            </w:pPr>
            <w:r>
              <w:rPr>
                <w:rFonts w:hint="eastAsia" w:ascii="宋体" w:hAnsi="宋体" w:eastAsia="宋体" w:cs="宋体"/>
              </w:rPr>
              <w:t>投标人202</w:t>
            </w:r>
            <w:r>
              <w:rPr>
                <w:rFonts w:hint="eastAsia" w:ascii="宋体" w:hAnsi="宋体" w:eastAsia="宋体" w:cs="宋体"/>
                <w:lang w:val="en-US" w:eastAsia="zh-CN"/>
              </w:rPr>
              <w:t>1</w:t>
            </w:r>
            <w:r>
              <w:rPr>
                <w:rFonts w:hint="eastAsia" w:ascii="宋体" w:hAnsi="宋体" w:eastAsia="宋体" w:cs="宋体"/>
              </w:rPr>
              <w:t>年1月以来（以合同签订时间为准），已完成（或在管）的物业管理服务项目业绩，一个项目得1.5分，此项最高得 15 分。 注：①提供能体现上述内容的项目合同关键页复印件，含合同项目名称、合同金额、服务内容页、签订合同双方的落款盖章和合同期限等。如合同无法体现服务内容的，则提供加盖业绩合同对应的甲方公章（包括合同甲方或甲方项目主（分）管部门盖章或合同专用章）的证明材料。 ②同一项目不同年份的合同按一份业绩计算，不重复计算业绩分数。同一业主在同一采购项目中续签的合同不重复计分。</w:t>
            </w:r>
          </w:p>
        </w:tc>
      </w:tr>
      <w:tr w14:paraId="680346B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3C344BC8"/>
        </w:tc>
        <w:tc>
          <w:tcPr>
            <w:tcW w:w="2389" w:type="dxa"/>
          </w:tcPr>
          <w:p w14:paraId="70310F8E">
            <w:pPr>
              <w:jc w:val="left"/>
            </w:pPr>
            <w:r>
              <w:t>客户评价 (15.0分)</w:t>
            </w:r>
          </w:p>
        </w:tc>
        <w:tc>
          <w:tcPr>
            <w:tcW w:w="5076" w:type="dxa"/>
          </w:tcPr>
          <w:p w14:paraId="0185A75A">
            <w:pPr>
              <w:keepNext w:val="0"/>
              <w:keepLines w:val="0"/>
              <w:pageBreakBefore w:val="0"/>
              <w:widowControl w:val="0"/>
              <w:kinsoku/>
              <w:wordWrap/>
              <w:overflowPunct/>
              <w:topLinePunct w:val="0"/>
              <w:autoSpaceDE/>
              <w:autoSpaceDN/>
              <w:bidi w:val="0"/>
              <w:adjustRightInd/>
              <w:snapToGrid/>
              <w:spacing w:line="320" w:lineRule="exact"/>
              <w:jc w:val="left"/>
              <w:textAlignment w:val="auto"/>
            </w:pPr>
            <w:r>
              <w:t>202</w:t>
            </w:r>
            <w:r>
              <w:rPr>
                <w:rFonts w:hint="eastAsia"/>
                <w:lang w:val="en-US" w:eastAsia="zh-CN"/>
              </w:rPr>
              <w:t>1</w:t>
            </w:r>
            <w:r>
              <w:t>年1月以来的项目（必须为以上业绩情况中有效计分的业绩）获得项目客户评价为正面评价（优秀、优良、良好、满意或相当于类似评价），每份得1.5分，最高得15分。同一项目按一份计算，不重复计算分数。 注：提供合同甲方或甲方项目主管部门盖章的评价文件。</w:t>
            </w:r>
          </w:p>
        </w:tc>
      </w:tr>
      <w:tr w14:paraId="2444B1D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vMerge w:val="continue"/>
          </w:tcPr>
          <w:p w14:paraId="69F76C73"/>
        </w:tc>
        <w:tc>
          <w:tcPr>
            <w:tcW w:w="2389" w:type="dxa"/>
          </w:tcPr>
          <w:p w14:paraId="5F7AA8C1">
            <w:pPr>
              <w:jc w:val="left"/>
            </w:pPr>
            <w:r>
              <w:t>投标人论证管理体系 (10.0分)</w:t>
            </w:r>
          </w:p>
        </w:tc>
        <w:tc>
          <w:tcPr>
            <w:tcW w:w="5076" w:type="dxa"/>
          </w:tcPr>
          <w:p w14:paraId="2420E880">
            <w:pPr>
              <w:keepNext w:val="0"/>
              <w:keepLines w:val="0"/>
              <w:pageBreakBefore w:val="0"/>
              <w:widowControl w:val="0"/>
              <w:kinsoku/>
              <w:wordWrap/>
              <w:overflowPunct/>
              <w:topLinePunct w:val="0"/>
              <w:autoSpaceDE/>
              <w:autoSpaceDN/>
              <w:bidi w:val="0"/>
              <w:adjustRightInd/>
              <w:snapToGrid/>
              <w:spacing w:line="320" w:lineRule="exact"/>
              <w:jc w:val="left"/>
              <w:textAlignment w:val="auto"/>
            </w:pPr>
            <w:r>
              <w:rPr>
                <w:rFonts w:hint="eastAsia"/>
                <w:lang w:val="en-US" w:eastAsia="zh-CN"/>
              </w:rPr>
              <w:t>投标人获得的质量管理体系认证、环境管理体系认证、职业健康安全管理体系认证、企业信用评价认证，每提供一项得2.5分，此项满分10分。 提供证书复印件加盖投标人公章，并须同时提供在“全国认证认可信息公共服务平台”对体系证书的信息查询截图作为评审依据，已失效或撤销或暂停的不得分。</w:t>
            </w:r>
          </w:p>
        </w:tc>
      </w:tr>
      <w:tr w14:paraId="6275F0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40" w:type="dxa"/>
          </w:tcPr>
          <w:p w14:paraId="4FA581CD">
            <w:pPr>
              <w:jc w:val="center"/>
            </w:pPr>
            <w:r>
              <w:t>投标报价</w:t>
            </w:r>
          </w:p>
        </w:tc>
        <w:tc>
          <w:tcPr>
            <w:tcW w:w="2389" w:type="dxa"/>
          </w:tcPr>
          <w:p w14:paraId="654F19C8">
            <w:pPr>
              <w:jc w:val="left"/>
            </w:pPr>
            <w:r>
              <w:t>投标报价得分 (10.0分)</w:t>
            </w:r>
          </w:p>
        </w:tc>
        <w:tc>
          <w:tcPr>
            <w:tcW w:w="5076" w:type="dxa"/>
          </w:tcPr>
          <w:p w14:paraId="51844C37">
            <w:pPr>
              <w:keepNext w:val="0"/>
              <w:keepLines w:val="0"/>
              <w:pageBreakBefore w:val="0"/>
              <w:widowControl w:val="0"/>
              <w:kinsoku/>
              <w:wordWrap/>
              <w:overflowPunct/>
              <w:topLinePunct w:val="0"/>
              <w:autoSpaceDE/>
              <w:autoSpaceDN/>
              <w:bidi w:val="0"/>
              <w:adjustRightInd/>
              <w:snapToGrid/>
              <w:spacing w:line="320" w:lineRule="exact"/>
              <w:jc w:val="left"/>
              <w:textAlignment w:val="auto"/>
            </w:pPr>
            <w:r>
              <w:t>投标报价得分＝（评标基准价/投标报价）×价格分值【注：满足招标文件要求且投标价格最低的投标报价为评标基准价。】最低报价不是中标的唯一依据。因落实政府采购政策进行价格调整的，以调整后的价格计算评标基准价和投标报价。</w:t>
            </w:r>
          </w:p>
        </w:tc>
      </w:tr>
    </w:tbl>
    <w:p w14:paraId="3D743AB3">
      <w:pPr>
        <w:numPr>
          <w:ilvl w:val="-1"/>
          <w:numId w:val="0"/>
        </w:numPr>
        <w:spacing w:line="560" w:lineRule="exact"/>
        <w:jc w:val="both"/>
        <w:rPr>
          <w:rFonts w:hint="eastAsia" w:ascii="方正仿宋_GBK" w:hAnsi="方正仿宋_GBK" w:eastAsia="方正仿宋_GBK" w:cs="方正仿宋_GBK"/>
          <w:b w:val="0"/>
          <w:bCs w:val="0"/>
          <w:sz w:val="28"/>
          <w:szCs w:val="28"/>
          <w:lang w:val="en-US" w:eastAsia="zh-CN"/>
        </w:rPr>
      </w:pPr>
    </w:p>
    <w:sectPr>
      <w:footerReference r:id="rId4" w:type="first"/>
      <w:footerReference r:id="rId3" w:type="default"/>
      <w:pgSz w:w="11906" w:h="16838"/>
      <w:pgMar w:top="1440" w:right="1800" w:bottom="1440" w:left="1800" w:header="851" w:footer="1247"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Calibri Light">
    <w:panose1 w:val="020F0302020204030204"/>
    <w:charset w:val="00"/>
    <w:family w:val="swiss"/>
    <w:pitch w:val="default"/>
    <w:sig w:usb0="E4002EFF" w:usb1="C200247B" w:usb2="00000009" w:usb3="00000000" w:csb0="200001FF" w:csb1="00000000"/>
  </w:font>
  <w:font w:name="_GB2312">
    <w:altName w:val="Times New Roman"/>
    <w:panose1 w:val="00000000000000000000"/>
    <w:charset w:val="00"/>
    <w:family w:val="roman"/>
    <w:pitch w:val="default"/>
    <w:sig w:usb0="00000000" w:usb1="00000000" w:usb2="00000000" w:usb3="00000000" w:csb0="00040001" w:csb1="00000000"/>
  </w:font>
  <w:font w:name="Arial Black">
    <w:panose1 w:val="020B0A04020102020204"/>
    <w:charset w:val="00"/>
    <w:family w:val="swiss"/>
    <w:pitch w:val="default"/>
    <w:sig w:usb0="A00002AF" w:usb1="400078FB" w:usb2="00000000" w:usb3="00000000" w:csb0="6000009F" w:csb1="DFD70000"/>
  </w:font>
  <w:font w:name="华文中宋">
    <w:panose1 w:val="02010600040101010101"/>
    <w:charset w:val="86"/>
    <w:family w:val="auto"/>
    <w:pitch w:val="default"/>
    <w:sig w:usb0="00000287" w:usb1="080F0000" w:usb2="00000000" w:usb3="00000000" w:csb0="0004009F" w:csb1="DFD70000"/>
  </w:font>
  <w:font w:name="华文细黑">
    <w:panose1 w:val="02010600040101010101"/>
    <w:charset w:val="86"/>
    <w:family w:val="auto"/>
    <w:pitch w:val="default"/>
    <w:sig w:usb0="00000287" w:usb1="080F0000" w:usb2="00000000" w:usb3="00000000" w:csb0="0004009F" w:csb1="DFD70000"/>
  </w:font>
  <w:font w:name="华文楷体">
    <w:panose1 w:val="02010600040101010101"/>
    <w:charset w:val="86"/>
    <w:family w:val="auto"/>
    <w:pitch w:val="default"/>
    <w:sig w:usb0="00000287" w:usb1="080F0000" w:usb2="00000000" w:usb3="00000000" w:csb0="0004009F" w:csb1="DFD70000"/>
  </w:font>
  <w:font w:name="??">
    <w:altName w:val="Times New Roman"/>
    <w:panose1 w:val="00000000000000000000"/>
    <w:charset w:val="00"/>
    <w:family w:val="auto"/>
    <w:pitch w:val="default"/>
    <w:sig w:usb0="00000000" w:usb1="00000000" w:usb2="00000000" w:usb3="00000000" w:csb0="00000001" w:csb1="00000000"/>
  </w:font>
  <w:font w:name="PMingLiU">
    <w:altName w:val="PMingLiU-ExtB"/>
    <w:panose1 w:val="02020500000000000000"/>
    <w:charset w:val="88"/>
    <w:family w:val="auto"/>
    <w:pitch w:val="default"/>
    <w:sig w:usb0="00000000" w:usb1="00000000" w:usb2="00000016" w:usb3="00000000" w:csb0="00100001" w:csb1="00000000"/>
  </w:font>
  <w:font w:name="文泉驿微米黑">
    <w:altName w:val="黑体"/>
    <w:panose1 w:val="020B0606030804020204"/>
    <w:charset w:val="86"/>
    <w:family w:val="auto"/>
    <w:pitch w:val="default"/>
    <w:sig w:usb0="00000000" w:usb1="00000000" w:usb2="00800036" w:usb3="00000000" w:csb0="603E019F" w:csb1="DFD70000"/>
  </w:font>
  <w:font w:name="DejaVuSans">
    <w:altName w:val="Times New Roman"/>
    <w:panose1 w:val="00000000000000000000"/>
    <w:charset w:val="00"/>
    <w:family w:val="roman"/>
    <w:pitch w:val="default"/>
    <w:sig w:usb0="00000000" w:usb1="00000000" w:usb2="00000000" w:usb3="00000000" w:csb0="00000000" w:csb1="00000000"/>
  </w:font>
  <w:font w:name="方正黑体_GBK">
    <w:altName w:val="Arial Unicode MS"/>
    <w:panose1 w:val="02000000000000000000"/>
    <w:charset w:val="86"/>
    <w:family w:val="auto"/>
    <w:pitch w:val="default"/>
    <w:sig w:usb0="00000000" w:usb1="00000000" w:usb2="00000000" w:usb3="00000000" w:csb0="00040000" w:csb1="00000000"/>
  </w:font>
  <w:font w:name="方正小标宋简体">
    <w:altName w:val="Arial Unicode MS"/>
    <w:panose1 w:val="02000000000000000000"/>
    <w:charset w:val="86"/>
    <w:family w:val="auto"/>
    <w:pitch w:val="default"/>
    <w:sig w:usb0="00000000" w:usb1="00000000" w:usb2="00000012" w:usb3="00000000" w:csb0="00040001" w:csb1="00000000"/>
  </w:font>
  <w:font w:name="方正小标宋_GBK">
    <w:altName w:val="Arial Unicode MS"/>
    <w:panose1 w:val="02000000000000000000"/>
    <w:charset w:val="86"/>
    <w:family w:val="auto"/>
    <w:pitch w:val="default"/>
    <w:sig w:usb0="00000000" w:usb1="00000000" w:usb2="00000000" w:usb3="00000000" w:csb0="00040000" w:csb1="00000000"/>
  </w:font>
  <w:font w:name="方正仿宋_GBK">
    <w:altName w:val="Arial Unicode MS"/>
    <w:panose1 w:val="02000000000000000000"/>
    <w:charset w:val="86"/>
    <w:family w:val="auto"/>
    <w:pitch w:val="default"/>
    <w:sig w:usb0="00000000" w:usb1="00000000" w:usb2="00000000" w:usb3="00000000" w:csb0="00040000" w:csb1="00000000"/>
  </w:font>
  <w:font w:name="方正楷体_GBK">
    <w:altName w:val="Arial Unicode MS"/>
    <w:panose1 w:val="02000000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F125D">
    <w:pPr>
      <w:pStyle w:val="55"/>
      <w:jc w:val="cente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62B52D">
                          <w:pPr>
                            <w:pStyle w:val="55"/>
                            <w:jc w:val="center"/>
                            <w:rPr>
                              <w:sz w:val="24"/>
                              <w:szCs w:val="24"/>
                            </w:rPr>
                          </w:pPr>
                          <w:r>
                            <w:rPr>
                              <w:sz w:val="24"/>
                              <w:szCs w:val="24"/>
                              <w:lang w:val="en-US"/>
                            </w:rPr>
                            <w:fldChar w:fldCharType="begin"/>
                          </w:r>
                          <w:r>
                            <w:rPr>
                              <w:sz w:val="24"/>
                              <w:szCs w:val="24"/>
                            </w:rPr>
                            <w:instrText xml:space="preserve"> PAGE   \* MERGEFORMAT </w:instrText>
                          </w:r>
                          <w:r>
                            <w:rPr>
                              <w:sz w:val="24"/>
                              <w:szCs w:val="24"/>
                              <w:lang w:val="en-US"/>
                            </w:rPr>
                            <w:fldChar w:fldCharType="separate"/>
                          </w:r>
                          <w:r>
                            <w:rPr>
                              <w:sz w:val="24"/>
                              <w:szCs w:val="24"/>
                              <w:lang w:val="zh-CN"/>
                            </w:rPr>
                            <w:t>8</w:t>
                          </w:r>
                          <w:r>
                            <w:rPr>
                              <w:sz w:val="24"/>
                              <w:szCs w:val="24"/>
                              <w:lang w:val="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862B52D">
                    <w:pPr>
                      <w:pStyle w:val="55"/>
                      <w:jc w:val="center"/>
                      <w:rPr>
                        <w:sz w:val="24"/>
                        <w:szCs w:val="24"/>
                      </w:rPr>
                    </w:pPr>
                    <w:r>
                      <w:rPr>
                        <w:sz w:val="24"/>
                        <w:szCs w:val="24"/>
                        <w:lang w:val="en-US"/>
                      </w:rPr>
                      <w:fldChar w:fldCharType="begin"/>
                    </w:r>
                    <w:r>
                      <w:rPr>
                        <w:sz w:val="24"/>
                        <w:szCs w:val="24"/>
                      </w:rPr>
                      <w:instrText xml:space="preserve"> PAGE   \* MERGEFORMAT </w:instrText>
                    </w:r>
                    <w:r>
                      <w:rPr>
                        <w:sz w:val="24"/>
                        <w:szCs w:val="24"/>
                        <w:lang w:val="en-US"/>
                      </w:rPr>
                      <w:fldChar w:fldCharType="separate"/>
                    </w:r>
                    <w:r>
                      <w:rPr>
                        <w:sz w:val="24"/>
                        <w:szCs w:val="24"/>
                        <w:lang w:val="zh-CN"/>
                      </w:rPr>
                      <w:t>8</w:t>
                    </w:r>
                    <w:r>
                      <w:rPr>
                        <w:sz w:val="24"/>
                        <w:szCs w:val="24"/>
                        <w:lang w:val="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9588C">
    <w:pPr>
      <w:pStyle w:val="5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3C461">
                          <w:pPr>
                            <w:pStyle w:val="55"/>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1E3C461">
                    <w:pPr>
                      <w:pStyle w:val="55"/>
                      <w:rPr>
                        <w:sz w:val="24"/>
                        <w:szCs w:val="24"/>
                      </w:rPr>
                    </w:pPr>
                    <w:r>
                      <w:rPr>
                        <w:sz w:val="24"/>
                        <w:szCs w:val="24"/>
                      </w:rPr>
                      <w:fldChar w:fldCharType="begin"/>
                    </w:r>
                    <w:r>
                      <w:rPr>
                        <w:sz w:val="24"/>
                        <w:szCs w:val="24"/>
                      </w:rPr>
                      <w:instrText xml:space="preserve"> PAGE  \* MERGEFORMAT </w:instrText>
                    </w:r>
                    <w:r>
                      <w:rPr>
                        <w:sz w:val="24"/>
                        <w:szCs w:val="24"/>
                      </w:rPr>
                      <w:fldChar w:fldCharType="separate"/>
                    </w:r>
                    <w:r>
                      <w:rPr>
                        <w:sz w:val="24"/>
                        <w:szCs w:val="24"/>
                      </w:rPr>
                      <w:t>1</w:t>
                    </w:r>
                    <w:r>
                      <w:rPr>
                        <w:sz w:val="24"/>
                        <w:szCs w:val="24"/>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D9BB31"/>
    <w:multiLevelType w:val="singleLevel"/>
    <w:tmpl w:val="86D9BB31"/>
    <w:lvl w:ilvl="0" w:tentative="0">
      <w:start w:val="1"/>
      <w:numFmt w:val="decimal"/>
      <w:suff w:val="space"/>
      <w:lvlText w:val="%1."/>
      <w:lvlJc w:val="left"/>
    </w:lvl>
  </w:abstractNum>
  <w:abstractNum w:abstractNumId="1">
    <w:nsid w:val="FFFFFF7C"/>
    <w:multiLevelType w:val="singleLevel"/>
    <w:tmpl w:val="FFFFFF7C"/>
    <w:lvl w:ilvl="0" w:tentative="0">
      <w:start w:val="1"/>
      <w:numFmt w:val="decimal"/>
      <w:pStyle w:val="65"/>
      <w:lvlText w:val="%1."/>
      <w:lvlJc w:val="left"/>
      <w:pPr>
        <w:tabs>
          <w:tab w:val="left" w:pos="2040"/>
        </w:tabs>
        <w:ind w:left="2040" w:leftChars="800" w:hanging="360" w:hangingChars="200"/>
      </w:pPr>
    </w:lvl>
  </w:abstractNum>
  <w:abstractNum w:abstractNumId="2">
    <w:nsid w:val="FFFFFF7D"/>
    <w:multiLevelType w:val="singleLevel"/>
    <w:tmpl w:val="FFFFFF7D"/>
    <w:lvl w:ilvl="0" w:tentative="0">
      <w:start w:val="1"/>
      <w:numFmt w:val="decimal"/>
      <w:pStyle w:val="47"/>
      <w:lvlText w:val="%1."/>
      <w:lvlJc w:val="left"/>
      <w:pPr>
        <w:tabs>
          <w:tab w:val="left" w:pos="1620"/>
        </w:tabs>
        <w:ind w:left="1620" w:leftChars="600" w:hanging="360" w:hangingChars="200"/>
      </w:pPr>
    </w:lvl>
  </w:abstractNum>
  <w:abstractNum w:abstractNumId="3">
    <w:nsid w:val="FFFFFF7F"/>
    <w:multiLevelType w:val="singleLevel"/>
    <w:tmpl w:val="FFFFFF7F"/>
    <w:lvl w:ilvl="0" w:tentative="0">
      <w:start w:val="1"/>
      <w:numFmt w:val="decimal"/>
      <w:pStyle w:val="14"/>
      <w:lvlText w:val="%1."/>
      <w:lvlJc w:val="left"/>
      <w:pPr>
        <w:tabs>
          <w:tab w:val="left" w:pos="780"/>
        </w:tabs>
        <w:ind w:left="780" w:leftChars="200" w:hanging="360" w:hangingChars="200"/>
      </w:pPr>
    </w:lvl>
  </w:abstractNum>
  <w:abstractNum w:abstractNumId="4">
    <w:nsid w:val="FFFFFF80"/>
    <w:multiLevelType w:val="singleLevel"/>
    <w:tmpl w:val="FFFFFF80"/>
    <w:lvl w:ilvl="0" w:tentative="0">
      <w:start w:val="1"/>
      <w:numFmt w:val="bullet"/>
      <w:pStyle w:val="46"/>
      <w:lvlText w:val=""/>
      <w:lvlJc w:val="left"/>
      <w:pPr>
        <w:tabs>
          <w:tab w:val="left" w:pos="2040"/>
        </w:tabs>
        <w:ind w:left="2040" w:leftChars="800" w:hanging="360" w:hangingChars="200"/>
      </w:pPr>
      <w:rPr>
        <w:rFonts w:hint="default" w:ascii="Wingdings" w:hAnsi="Wingdings"/>
      </w:rPr>
    </w:lvl>
  </w:abstractNum>
  <w:abstractNum w:abstractNumId="5">
    <w:nsid w:val="FFFFFF81"/>
    <w:multiLevelType w:val="singleLevel"/>
    <w:tmpl w:val="FFFFFF81"/>
    <w:lvl w:ilvl="0" w:tentative="0">
      <w:start w:val="1"/>
      <w:numFmt w:val="bullet"/>
      <w:pStyle w:val="17"/>
      <w:lvlText w:val=""/>
      <w:lvlJc w:val="left"/>
      <w:pPr>
        <w:tabs>
          <w:tab w:val="left" w:pos="1620"/>
        </w:tabs>
        <w:ind w:left="1620" w:leftChars="600" w:hanging="360" w:hangingChars="200"/>
      </w:pPr>
      <w:rPr>
        <w:rFonts w:hint="default" w:ascii="Wingdings" w:hAnsi="Wingdings"/>
      </w:rPr>
    </w:lvl>
  </w:abstractNum>
  <w:abstractNum w:abstractNumId="6">
    <w:nsid w:val="FFFFFF82"/>
    <w:multiLevelType w:val="singleLevel"/>
    <w:tmpl w:val="FFFFFF82"/>
    <w:lvl w:ilvl="0" w:tentative="0">
      <w:start w:val="1"/>
      <w:numFmt w:val="bullet"/>
      <w:pStyle w:val="33"/>
      <w:lvlText w:val=""/>
      <w:lvlJc w:val="left"/>
      <w:pPr>
        <w:tabs>
          <w:tab w:val="left" w:pos="1200"/>
        </w:tabs>
        <w:ind w:left="1200" w:leftChars="400" w:hanging="360" w:hangingChars="200"/>
      </w:pPr>
      <w:rPr>
        <w:rFonts w:hint="default" w:ascii="Wingdings" w:hAnsi="Wingdings"/>
      </w:rPr>
    </w:lvl>
  </w:abstractNum>
  <w:abstractNum w:abstractNumId="7">
    <w:nsid w:val="FFFFFF83"/>
    <w:multiLevelType w:val="singleLevel"/>
    <w:tmpl w:val="FFFFFF83"/>
    <w:lvl w:ilvl="0" w:tentative="0">
      <w:start w:val="1"/>
      <w:numFmt w:val="bullet"/>
      <w:pStyle w:val="40"/>
      <w:lvlText w:val=""/>
      <w:lvlJc w:val="left"/>
      <w:pPr>
        <w:tabs>
          <w:tab w:val="left" w:pos="780"/>
        </w:tabs>
        <w:ind w:left="780" w:leftChars="200" w:hanging="360" w:hangingChars="200"/>
      </w:pPr>
      <w:rPr>
        <w:rFonts w:hint="default" w:ascii="Wingdings" w:hAnsi="Wingdings"/>
      </w:rPr>
    </w:lvl>
  </w:abstractNum>
  <w:abstractNum w:abstractNumId="8">
    <w:nsid w:val="FFFFFF88"/>
    <w:multiLevelType w:val="singleLevel"/>
    <w:tmpl w:val="FFFFFF88"/>
    <w:lvl w:ilvl="0" w:tentative="0">
      <w:start w:val="1"/>
      <w:numFmt w:val="decimal"/>
      <w:pStyle w:val="20"/>
      <w:lvlText w:val="%1."/>
      <w:lvlJc w:val="left"/>
      <w:pPr>
        <w:tabs>
          <w:tab w:val="left" w:pos="360"/>
        </w:tabs>
        <w:ind w:left="360" w:hanging="360" w:hangingChars="200"/>
      </w:pPr>
    </w:lvl>
  </w:abstractNum>
  <w:abstractNum w:abstractNumId="9">
    <w:nsid w:val="FFFFFF89"/>
    <w:multiLevelType w:val="singleLevel"/>
    <w:tmpl w:val="FFFFFF89"/>
    <w:lvl w:ilvl="0" w:tentative="0">
      <w:start w:val="1"/>
      <w:numFmt w:val="bullet"/>
      <w:pStyle w:val="24"/>
      <w:lvlText w:val=""/>
      <w:lvlJc w:val="left"/>
      <w:pPr>
        <w:tabs>
          <w:tab w:val="left" w:pos="360"/>
        </w:tabs>
        <w:ind w:left="360" w:hanging="360" w:hangingChars="200"/>
      </w:pPr>
      <w:rPr>
        <w:rFonts w:hint="default" w:ascii="Wingdings" w:hAnsi="Wingdings"/>
      </w:rPr>
    </w:lvl>
  </w:abstractNum>
  <w:num w:numId="1">
    <w:abstractNumId w:val="3"/>
  </w:num>
  <w:num w:numId="2">
    <w:abstractNumId w:val="5"/>
  </w:num>
  <w:num w:numId="3">
    <w:abstractNumId w:val="8"/>
  </w:num>
  <w:num w:numId="4">
    <w:abstractNumId w:val="9"/>
  </w:num>
  <w:num w:numId="5">
    <w:abstractNumId w:val="6"/>
  </w:num>
  <w:num w:numId="6">
    <w:abstractNumId w:val="7"/>
  </w:num>
  <w:num w:numId="7">
    <w:abstractNumId w:val="4"/>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hideSpellingErrors/>
  <w:doNotTrackMoves/>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44AE2"/>
    <w:rsid w:val="000005E7"/>
    <w:rsid w:val="00000D9D"/>
    <w:rsid w:val="0000534D"/>
    <w:rsid w:val="00005952"/>
    <w:rsid w:val="0000655B"/>
    <w:rsid w:val="0001176F"/>
    <w:rsid w:val="00011FF7"/>
    <w:rsid w:val="0001274C"/>
    <w:rsid w:val="000129C8"/>
    <w:rsid w:val="0001326A"/>
    <w:rsid w:val="0001474F"/>
    <w:rsid w:val="00014E8A"/>
    <w:rsid w:val="00015547"/>
    <w:rsid w:val="00016528"/>
    <w:rsid w:val="00017307"/>
    <w:rsid w:val="000201F0"/>
    <w:rsid w:val="00021D43"/>
    <w:rsid w:val="00022F82"/>
    <w:rsid w:val="00023EF8"/>
    <w:rsid w:val="0002470D"/>
    <w:rsid w:val="000248E8"/>
    <w:rsid w:val="000256E9"/>
    <w:rsid w:val="00025F75"/>
    <w:rsid w:val="00027648"/>
    <w:rsid w:val="00027B10"/>
    <w:rsid w:val="00027BA4"/>
    <w:rsid w:val="000300D9"/>
    <w:rsid w:val="0003077E"/>
    <w:rsid w:val="000333A2"/>
    <w:rsid w:val="00033642"/>
    <w:rsid w:val="00033A28"/>
    <w:rsid w:val="000349E8"/>
    <w:rsid w:val="00035897"/>
    <w:rsid w:val="00036AAC"/>
    <w:rsid w:val="00036FCB"/>
    <w:rsid w:val="00037263"/>
    <w:rsid w:val="00037C2A"/>
    <w:rsid w:val="00037E37"/>
    <w:rsid w:val="00040858"/>
    <w:rsid w:val="000415BD"/>
    <w:rsid w:val="0004172C"/>
    <w:rsid w:val="000418CE"/>
    <w:rsid w:val="00043405"/>
    <w:rsid w:val="0005180F"/>
    <w:rsid w:val="00053B97"/>
    <w:rsid w:val="00053EF1"/>
    <w:rsid w:val="000542F1"/>
    <w:rsid w:val="00054CEB"/>
    <w:rsid w:val="00054D91"/>
    <w:rsid w:val="00055B67"/>
    <w:rsid w:val="000562CC"/>
    <w:rsid w:val="000647CF"/>
    <w:rsid w:val="00064CDF"/>
    <w:rsid w:val="00071406"/>
    <w:rsid w:val="00071900"/>
    <w:rsid w:val="000723CF"/>
    <w:rsid w:val="000744A0"/>
    <w:rsid w:val="000749D0"/>
    <w:rsid w:val="00077FEC"/>
    <w:rsid w:val="0008177E"/>
    <w:rsid w:val="00081C82"/>
    <w:rsid w:val="00082B4D"/>
    <w:rsid w:val="00084245"/>
    <w:rsid w:val="00085B1B"/>
    <w:rsid w:val="00085B6B"/>
    <w:rsid w:val="00086179"/>
    <w:rsid w:val="000865F2"/>
    <w:rsid w:val="0008755C"/>
    <w:rsid w:val="000876E6"/>
    <w:rsid w:val="00090A6D"/>
    <w:rsid w:val="00091341"/>
    <w:rsid w:val="00092455"/>
    <w:rsid w:val="0009597B"/>
    <w:rsid w:val="000969B8"/>
    <w:rsid w:val="00096C3F"/>
    <w:rsid w:val="00096D83"/>
    <w:rsid w:val="000A226A"/>
    <w:rsid w:val="000A4902"/>
    <w:rsid w:val="000A4AEC"/>
    <w:rsid w:val="000A5A06"/>
    <w:rsid w:val="000A63E1"/>
    <w:rsid w:val="000A7D20"/>
    <w:rsid w:val="000B1E8E"/>
    <w:rsid w:val="000B3953"/>
    <w:rsid w:val="000B4175"/>
    <w:rsid w:val="000B4864"/>
    <w:rsid w:val="000B4CF1"/>
    <w:rsid w:val="000B4DC4"/>
    <w:rsid w:val="000B614D"/>
    <w:rsid w:val="000B70A7"/>
    <w:rsid w:val="000B75EE"/>
    <w:rsid w:val="000B7CEE"/>
    <w:rsid w:val="000C32CF"/>
    <w:rsid w:val="000C4823"/>
    <w:rsid w:val="000C552D"/>
    <w:rsid w:val="000C59C1"/>
    <w:rsid w:val="000C5D32"/>
    <w:rsid w:val="000C5F1F"/>
    <w:rsid w:val="000D07A0"/>
    <w:rsid w:val="000D3CBD"/>
    <w:rsid w:val="000D5E7F"/>
    <w:rsid w:val="000E0ADE"/>
    <w:rsid w:val="000E3BB9"/>
    <w:rsid w:val="000E66E9"/>
    <w:rsid w:val="000E6E37"/>
    <w:rsid w:val="000F0DBF"/>
    <w:rsid w:val="000F176F"/>
    <w:rsid w:val="000F1BE6"/>
    <w:rsid w:val="000F3711"/>
    <w:rsid w:val="000F374F"/>
    <w:rsid w:val="000F3819"/>
    <w:rsid w:val="000F4838"/>
    <w:rsid w:val="000F6876"/>
    <w:rsid w:val="000F71C0"/>
    <w:rsid w:val="000F7357"/>
    <w:rsid w:val="00100972"/>
    <w:rsid w:val="001027C0"/>
    <w:rsid w:val="00103B44"/>
    <w:rsid w:val="00104269"/>
    <w:rsid w:val="00110884"/>
    <w:rsid w:val="0011123E"/>
    <w:rsid w:val="00113844"/>
    <w:rsid w:val="0011711F"/>
    <w:rsid w:val="00120FEF"/>
    <w:rsid w:val="0012209D"/>
    <w:rsid w:val="001224F4"/>
    <w:rsid w:val="00122C65"/>
    <w:rsid w:val="00124DD9"/>
    <w:rsid w:val="001253C0"/>
    <w:rsid w:val="001257C8"/>
    <w:rsid w:val="00126C0B"/>
    <w:rsid w:val="00130FE2"/>
    <w:rsid w:val="00132C8A"/>
    <w:rsid w:val="00134A6A"/>
    <w:rsid w:val="001354BA"/>
    <w:rsid w:val="0013559B"/>
    <w:rsid w:val="001357E0"/>
    <w:rsid w:val="00135C7C"/>
    <w:rsid w:val="001402FD"/>
    <w:rsid w:val="00140BC5"/>
    <w:rsid w:val="00141350"/>
    <w:rsid w:val="00142C63"/>
    <w:rsid w:val="001431DD"/>
    <w:rsid w:val="00144C71"/>
    <w:rsid w:val="00151FA4"/>
    <w:rsid w:val="00152C95"/>
    <w:rsid w:val="00153CBD"/>
    <w:rsid w:val="00154A7C"/>
    <w:rsid w:val="00154ACC"/>
    <w:rsid w:val="00154D08"/>
    <w:rsid w:val="001555F0"/>
    <w:rsid w:val="001558FA"/>
    <w:rsid w:val="00155F06"/>
    <w:rsid w:val="001564F8"/>
    <w:rsid w:val="001568ED"/>
    <w:rsid w:val="00157190"/>
    <w:rsid w:val="00157F2F"/>
    <w:rsid w:val="001602D5"/>
    <w:rsid w:val="00160F9A"/>
    <w:rsid w:val="001631AA"/>
    <w:rsid w:val="00163D4B"/>
    <w:rsid w:val="00164BDA"/>
    <w:rsid w:val="001652C0"/>
    <w:rsid w:val="00165570"/>
    <w:rsid w:val="001655A0"/>
    <w:rsid w:val="00165A62"/>
    <w:rsid w:val="001709B3"/>
    <w:rsid w:val="001717AB"/>
    <w:rsid w:val="00173A12"/>
    <w:rsid w:val="001751D6"/>
    <w:rsid w:val="00175529"/>
    <w:rsid w:val="00175E39"/>
    <w:rsid w:val="00177AD6"/>
    <w:rsid w:val="00180353"/>
    <w:rsid w:val="0018039C"/>
    <w:rsid w:val="00181C97"/>
    <w:rsid w:val="001824A8"/>
    <w:rsid w:val="0018312E"/>
    <w:rsid w:val="00183FBF"/>
    <w:rsid w:val="00185521"/>
    <w:rsid w:val="00185EF1"/>
    <w:rsid w:val="00185F65"/>
    <w:rsid w:val="00186E95"/>
    <w:rsid w:val="00194193"/>
    <w:rsid w:val="001941EF"/>
    <w:rsid w:val="00194995"/>
    <w:rsid w:val="00195A36"/>
    <w:rsid w:val="00197765"/>
    <w:rsid w:val="001A1C71"/>
    <w:rsid w:val="001A3598"/>
    <w:rsid w:val="001B13F6"/>
    <w:rsid w:val="001B1AFC"/>
    <w:rsid w:val="001B1E86"/>
    <w:rsid w:val="001B3D4C"/>
    <w:rsid w:val="001B429F"/>
    <w:rsid w:val="001B4BD4"/>
    <w:rsid w:val="001B69E3"/>
    <w:rsid w:val="001B6ED6"/>
    <w:rsid w:val="001C15AD"/>
    <w:rsid w:val="001C4FC7"/>
    <w:rsid w:val="001C6E28"/>
    <w:rsid w:val="001C7ACD"/>
    <w:rsid w:val="001D11F4"/>
    <w:rsid w:val="001D362C"/>
    <w:rsid w:val="001D4AF1"/>
    <w:rsid w:val="001D6040"/>
    <w:rsid w:val="001E1BF2"/>
    <w:rsid w:val="001E2B2A"/>
    <w:rsid w:val="001E2C0F"/>
    <w:rsid w:val="001E489F"/>
    <w:rsid w:val="001E4DF1"/>
    <w:rsid w:val="001E59E5"/>
    <w:rsid w:val="001E5B96"/>
    <w:rsid w:val="001E7AE9"/>
    <w:rsid w:val="001F0EAE"/>
    <w:rsid w:val="001F1ED1"/>
    <w:rsid w:val="001F446A"/>
    <w:rsid w:val="001F5AFE"/>
    <w:rsid w:val="001F6EC6"/>
    <w:rsid w:val="002006BF"/>
    <w:rsid w:val="00203D1D"/>
    <w:rsid w:val="00204D6E"/>
    <w:rsid w:val="00205425"/>
    <w:rsid w:val="00205A3A"/>
    <w:rsid w:val="00210404"/>
    <w:rsid w:val="00213D7D"/>
    <w:rsid w:val="00214797"/>
    <w:rsid w:val="00217CA8"/>
    <w:rsid w:val="00221D72"/>
    <w:rsid w:val="002227FB"/>
    <w:rsid w:val="002236B1"/>
    <w:rsid w:val="002241F8"/>
    <w:rsid w:val="00224817"/>
    <w:rsid w:val="00224D78"/>
    <w:rsid w:val="00227BC2"/>
    <w:rsid w:val="00230220"/>
    <w:rsid w:val="00231F52"/>
    <w:rsid w:val="002329CB"/>
    <w:rsid w:val="00232A17"/>
    <w:rsid w:val="002337A0"/>
    <w:rsid w:val="00234D6B"/>
    <w:rsid w:val="002351E6"/>
    <w:rsid w:val="00235BF2"/>
    <w:rsid w:val="00237041"/>
    <w:rsid w:val="002416C7"/>
    <w:rsid w:val="00243266"/>
    <w:rsid w:val="00245D32"/>
    <w:rsid w:val="0024728A"/>
    <w:rsid w:val="00247DB0"/>
    <w:rsid w:val="00253EE4"/>
    <w:rsid w:val="002560E1"/>
    <w:rsid w:val="00263043"/>
    <w:rsid w:val="00263269"/>
    <w:rsid w:val="00264A67"/>
    <w:rsid w:val="00266C41"/>
    <w:rsid w:val="00267945"/>
    <w:rsid w:val="00267ED5"/>
    <w:rsid w:val="00271198"/>
    <w:rsid w:val="00272131"/>
    <w:rsid w:val="00272883"/>
    <w:rsid w:val="00273E64"/>
    <w:rsid w:val="002756D5"/>
    <w:rsid w:val="002776D9"/>
    <w:rsid w:val="00280F4B"/>
    <w:rsid w:val="00281A23"/>
    <w:rsid w:val="00283B1F"/>
    <w:rsid w:val="00283DB6"/>
    <w:rsid w:val="00284FAE"/>
    <w:rsid w:val="00287689"/>
    <w:rsid w:val="00291528"/>
    <w:rsid w:val="0029292E"/>
    <w:rsid w:val="00293C64"/>
    <w:rsid w:val="002A066D"/>
    <w:rsid w:val="002A082D"/>
    <w:rsid w:val="002A1145"/>
    <w:rsid w:val="002A15A4"/>
    <w:rsid w:val="002A4FEC"/>
    <w:rsid w:val="002A55F0"/>
    <w:rsid w:val="002A63E8"/>
    <w:rsid w:val="002B05F4"/>
    <w:rsid w:val="002B0D75"/>
    <w:rsid w:val="002B0E4A"/>
    <w:rsid w:val="002B37D7"/>
    <w:rsid w:val="002C0EB2"/>
    <w:rsid w:val="002C188C"/>
    <w:rsid w:val="002C34F7"/>
    <w:rsid w:val="002C37AD"/>
    <w:rsid w:val="002C509E"/>
    <w:rsid w:val="002C5769"/>
    <w:rsid w:val="002D0925"/>
    <w:rsid w:val="002D0EDB"/>
    <w:rsid w:val="002D15FA"/>
    <w:rsid w:val="002D242A"/>
    <w:rsid w:val="002D3206"/>
    <w:rsid w:val="002D60FF"/>
    <w:rsid w:val="002D6DBB"/>
    <w:rsid w:val="002D7577"/>
    <w:rsid w:val="002E00A1"/>
    <w:rsid w:val="002E026B"/>
    <w:rsid w:val="002E0AAB"/>
    <w:rsid w:val="002E0D08"/>
    <w:rsid w:val="002E153F"/>
    <w:rsid w:val="002E2E43"/>
    <w:rsid w:val="002E772C"/>
    <w:rsid w:val="002F2F3F"/>
    <w:rsid w:val="002F4BC1"/>
    <w:rsid w:val="002F60E0"/>
    <w:rsid w:val="002F6F8F"/>
    <w:rsid w:val="002F7F7E"/>
    <w:rsid w:val="0030142C"/>
    <w:rsid w:val="00301F37"/>
    <w:rsid w:val="0030412F"/>
    <w:rsid w:val="00310ED0"/>
    <w:rsid w:val="003115C4"/>
    <w:rsid w:val="003173B7"/>
    <w:rsid w:val="00317E86"/>
    <w:rsid w:val="00320422"/>
    <w:rsid w:val="003256A8"/>
    <w:rsid w:val="003269FC"/>
    <w:rsid w:val="00326BFE"/>
    <w:rsid w:val="003273E8"/>
    <w:rsid w:val="00327672"/>
    <w:rsid w:val="00327BC8"/>
    <w:rsid w:val="0033035B"/>
    <w:rsid w:val="00331059"/>
    <w:rsid w:val="00332059"/>
    <w:rsid w:val="003332AE"/>
    <w:rsid w:val="00337008"/>
    <w:rsid w:val="0034145B"/>
    <w:rsid w:val="00344339"/>
    <w:rsid w:val="00351771"/>
    <w:rsid w:val="00354932"/>
    <w:rsid w:val="00354DF4"/>
    <w:rsid w:val="003551D9"/>
    <w:rsid w:val="0035539A"/>
    <w:rsid w:val="003556AF"/>
    <w:rsid w:val="003573A9"/>
    <w:rsid w:val="00357C4E"/>
    <w:rsid w:val="003603B9"/>
    <w:rsid w:val="00361279"/>
    <w:rsid w:val="00362274"/>
    <w:rsid w:val="00363DB5"/>
    <w:rsid w:val="00365DA2"/>
    <w:rsid w:val="00366793"/>
    <w:rsid w:val="00371245"/>
    <w:rsid w:val="003773F2"/>
    <w:rsid w:val="003827A6"/>
    <w:rsid w:val="00385148"/>
    <w:rsid w:val="003856FF"/>
    <w:rsid w:val="00387B07"/>
    <w:rsid w:val="00387BB6"/>
    <w:rsid w:val="00391F5F"/>
    <w:rsid w:val="00393A0A"/>
    <w:rsid w:val="00394124"/>
    <w:rsid w:val="00394728"/>
    <w:rsid w:val="00395AB3"/>
    <w:rsid w:val="00397B26"/>
    <w:rsid w:val="003A086C"/>
    <w:rsid w:val="003A1C22"/>
    <w:rsid w:val="003A3A77"/>
    <w:rsid w:val="003A7BCC"/>
    <w:rsid w:val="003A7D07"/>
    <w:rsid w:val="003B0002"/>
    <w:rsid w:val="003B0787"/>
    <w:rsid w:val="003B081F"/>
    <w:rsid w:val="003B0A09"/>
    <w:rsid w:val="003B0CBA"/>
    <w:rsid w:val="003B11B4"/>
    <w:rsid w:val="003B456E"/>
    <w:rsid w:val="003B7B44"/>
    <w:rsid w:val="003C0FC7"/>
    <w:rsid w:val="003C41C8"/>
    <w:rsid w:val="003C5132"/>
    <w:rsid w:val="003C6AEA"/>
    <w:rsid w:val="003D2757"/>
    <w:rsid w:val="003D287D"/>
    <w:rsid w:val="003D2F57"/>
    <w:rsid w:val="003D5388"/>
    <w:rsid w:val="003D57A8"/>
    <w:rsid w:val="003D743D"/>
    <w:rsid w:val="003E3126"/>
    <w:rsid w:val="003E3238"/>
    <w:rsid w:val="003E3421"/>
    <w:rsid w:val="003E4CF3"/>
    <w:rsid w:val="003E75A5"/>
    <w:rsid w:val="003F0027"/>
    <w:rsid w:val="003F1C84"/>
    <w:rsid w:val="003F347F"/>
    <w:rsid w:val="003F3749"/>
    <w:rsid w:val="003F670C"/>
    <w:rsid w:val="003F7052"/>
    <w:rsid w:val="003F7952"/>
    <w:rsid w:val="004048CC"/>
    <w:rsid w:val="00404C4C"/>
    <w:rsid w:val="004054B2"/>
    <w:rsid w:val="00405BCA"/>
    <w:rsid w:val="004112DC"/>
    <w:rsid w:val="0041313B"/>
    <w:rsid w:val="00415412"/>
    <w:rsid w:val="00415622"/>
    <w:rsid w:val="0041710C"/>
    <w:rsid w:val="00417170"/>
    <w:rsid w:val="00420D45"/>
    <w:rsid w:val="00426CC8"/>
    <w:rsid w:val="00432B45"/>
    <w:rsid w:val="00433ECA"/>
    <w:rsid w:val="004342D6"/>
    <w:rsid w:val="004343C4"/>
    <w:rsid w:val="00434A63"/>
    <w:rsid w:val="0043572D"/>
    <w:rsid w:val="00435C13"/>
    <w:rsid w:val="00437C18"/>
    <w:rsid w:val="0044067B"/>
    <w:rsid w:val="00441888"/>
    <w:rsid w:val="00442BD7"/>
    <w:rsid w:val="0044313E"/>
    <w:rsid w:val="00450441"/>
    <w:rsid w:val="004526AF"/>
    <w:rsid w:val="00452C7B"/>
    <w:rsid w:val="004548D2"/>
    <w:rsid w:val="004565EB"/>
    <w:rsid w:val="00461660"/>
    <w:rsid w:val="0046393E"/>
    <w:rsid w:val="00467E96"/>
    <w:rsid w:val="00471A2F"/>
    <w:rsid w:val="00473A8B"/>
    <w:rsid w:val="004768FB"/>
    <w:rsid w:val="0047735A"/>
    <w:rsid w:val="00477C25"/>
    <w:rsid w:val="00480D22"/>
    <w:rsid w:val="00480F77"/>
    <w:rsid w:val="004817A6"/>
    <w:rsid w:val="0048310C"/>
    <w:rsid w:val="0048475A"/>
    <w:rsid w:val="004847B7"/>
    <w:rsid w:val="00490C53"/>
    <w:rsid w:val="00490CEC"/>
    <w:rsid w:val="004949E4"/>
    <w:rsid w:val="004977E7"/>
    <w:rsid w:val="00497E8A"/>
    <w:rsid w:val="004A0AED"/>
    <w:rsid w:val="004A2CF3"/>
    <w:rsid w:val="004A2DCD"/>
    <w:rsid w:val="004A4B0D"/>
    <w:rsid w:val="004A4FC0"/>
    <w:rsid w:val="004A66BC"/>
    <w:rsid w:val="004A6813"/>
    <w:rsid w:val="004B2338"/>
    <w:rsid w:val="004B3591"/>
    <w:rsid w:val="004B3911"/>
    <w:rsid w:val="004B3B22"/>
    <w:rsid w:val="004B55CD"/>
    <w:rsid w:val="004B7205"/>
    <w:rsid w:val="004C3591"/>
    <w:rsid w:val="004C36A4"/>
    <w:rsid w:val="004C3BA8"/>
    <w:rsid w:val="004C43C4"/>
    <w:rsid w:val="004C4D9F"/>
    <w:rsid w:val="004C4F16"/>
    <w:rsid w:val="004C55CB"/>
    <w:rsid w:val="004C65EE"/>
    <w:rsid w:val="004C6937"/>
    <w:rsid w:val="004D02D7"/>
    <w:rsid w:val="004D1D22"/>
    <w:rsid w:val="004D6F2F"/>
    <w:rsid w:val="004D78EF"/>
    <w:rsid w:val="004E1864"/>
    <w:rsid w:val="004E4DAC"/>
    <w:rsid w:val="004E5DAC"/>
    <w:rsid w:val="004E7BBC"/>
    <w:rsid w:val="004E7DF6"/>
    <w:rsid w:val="004F0706"/>
    <w:rsid w:val="004F07AD"/>
    <w:rsid w:val="004F2062"/>
    <w:rsid w:val="004F588A"/>
    <w:rsid w:val="004F60B7"/>
    <w:rsid w:val="005001E4"/>
    <w:rsid w:val="005012B6"/>
    <w:rsid w:val="005028FB"/>
    <w:rsid w:val="005035CF"/>
    <w:rsid w:val="005049E3"/>
    <w:rsid w:val="005106A4"/>
    <w:rsid w:val="005132F5"/>
    <w:rsid w:val="00514AF8"/>
    <w:rsid w:val="005150F9"/>
    <w:rsid w:val="00515518"/>
    <w:rsid w:val="005163D5"/>
    <w:rsid w:val="0052040A"/>
    <w:rsid w:val="005221CC"/>
    <w:rsid w:val="0052425F"/>
    <w:rsid w:val="005303EA"/>
    <w:rsid w:val="00531F3D"/>
    <w:rsid w:val="005328C3"/>
    <w:rsid w:val="0053550B"/>
    <w:rsid w:val="00540902"/>
    <w:rsid w:val="00542550"/>
    <w:rsid w:val="00545970"/>
    <w:rsid w:val="005477DD"/>
    <w:rsid w:val="00553AD5"/>
    <w:rsid w:val="00553E08"/>
    <w:rsid w:val="005565DB"/>
    <w:rsid w:val="00556820"/>
    <w:rsid w:val="00562D22"/>
    <w:rsid w:val="00563235"/>
    <w:rsid w:val="00566265"/>
    <w:rsid w:val="00567987"/>
    <w:rsid w:val="00570D1E"/>
    <w:rsid w:val="0057312B"/>
    <w:rsid w:val="005740DE"/>
    <w:rsid w:val="00575AD5"/>
    <w:rsid w:val="0058016A"/>
    <w:rsid w:val="00582918"/>
    <w:rsid w:val="00585271"/>
    <w:rsid w:val="005853C1"/>
    <w:rsid w:val="00585DDE"/>
    <w:rsid w:val="00586127"/>
    <w:rsid w:val="005878D2"/>
    <w:rsid w:val="00587E92"/>
    <w:rsid w:val="0059035A"/>
    <w:rsid w:val="005904D3"/>
    <w:rsid w:val="005905A3"/>
    <w:rsid w:val="00594222"/>
    <w:rsid w:val="0059668A"/>
    <w:rsid w:val="00596A10"/>
    <w:rsid w:val="005A0FFF"/>
    <w:rsid w:val="005A19ED"/>
    <w:rsid w:val="005A4B4C"/>
    <w:rsid w:val="005A4C47"/>
    <w:rsid w:val="005A541E"/>
    <w:rsid w:val="005B258D"/>
    <w:rsid w:val="005B355E"/>
    <w:rsid w:val="005B5125"/>
    <w:rsid w:val="005B6471"/>
    <w:rsid w:val="005B72E6"/>
    <w:rsid w:val="005B7AD6"/>
    <w:rsid w:val="005C30B8"/>
    <w:rsid w:val="005C4F0E"/>
    <w:rsid w:val="005C5894"/>
    <w:rsid w:val="005C6C66"/>
    <w:rsid w:val="005C774A"/>
    <w:rsid w:val="005D004B"/>
    <w:rsid w:val="005D27B8"/>
    <w:rsid w:val="005D52C0"/>
    <w:rsid w:val="005D5D43"/>
    <w:rsid w:val="005D716E"/>
    <w:rsid w:val="005D7490"/>
    <w:rsid w:val="005E0B12"/>
    <w:rsid w:val="005E174C"/>
    <w:rsid w:val="005E4C52"/>
    <w:rsid w:val="005F16D1"/>
    <w:rsid w:val="005F1EC9"/>
    <w:rsid w:val="005F2A50"/>
    <w:rsid w:val="005F3A91"/>
    <w:rsid w:val="005F3CF7"/>
    <w:rsid w:val="005F42DB"/>
    <w:rsid w:val="00603789"/>
    <w:rsid w:val="00603DF3"/>
    <w:rsid w:val="0060681F"/>
    <w:rsid w:val="006076C6"/>
    <w:rsid w:val="006077A4"/>
    <w:rsid w:val="0060791A"/>
    <w:rsid w:val="00613A34"/>
    <w:rsid w:val="00613BA0"/>
    <w:rsid w:val="00616A7A"/>
    <w:rsid w:val="0062095C"/>
    <w:rsid w:val="00626271"/>
    <w:rsid w:val="00630874"/>
    <w:rsid w:val="00630B2C"/>
    <w:rsid w:val="00630E06"/>
    <w:rsid w:val="0063199C"/>
    <w:rsid w:val="006350EB"/>
    <w:rsid w:val="00636E5C"/>
    <w:rsid w:val="00636F74"/>
    <w:rsid w:val="00640068"/>
    <w:rsid w:val="00642503"/>
    <w:rsid w:val="0064446B"/>
    <w:rsid w:val="00645C53"/>
    <w:rsid w:val="00646FAC"/>
    <w:rsid w:val="0064745A"/>
    <w:rsid w:val="00647F99"/>
    <w:rsid w:val="00650A14"/>
    <w:rsid w:val="00652FFD"/>
    <w:rsid w:val="006553DE"/>
    <w:rsid w:val="00656378"/>
    <w:rsid w:val="00656513"/>
    <w:rsid w:val="00657BC6"/>
    <w:rsid w:val="00664051"/>
    <w:rsid w:val="00665E03"/>
    <w:rsid w:val="00667E40"/>
    <w:rsid w:val="00667EA3"/>
    <w:rsid w:val="00670A4E"/>
    <w:rsid w:val="00672E37"/>
    <w:rsid w:val="00675ED6"/>
    <w:rsid w:val="006762B7"/>
    <w:rsid w:val="00677D4F"/>
    <w:rsid w:val="006805D9"/>
    <w:rsid w:val="00680766"/>
    <w:rsid w:val="006808D1"/>
    <w:rsid w:val="00683CD3"/>
    <w:rsid w:val="0068454B"/>
    <w:rsid w:val="006854D7"/>
    <w:rsid w:val="00685989"/>
    <w:rsid w:val="00686D51"/>
    <w:rsid w:val="00690B1F"/>
    <w:rsid w:val="00690D32"/>
    <w:rsid w:val="00691965"/>
    <w:rsid w:val="0069526E"/>
    <w:rsid w:val="006979F5"/>
    <w:rsid w:val="00697B98"/>
    <w:rsid w:val="006A1A94"/>
    <w:rsid w:val="006A1F3B"/>
    <w:rsid w:val="006A4C53"/>
    <w:rsid w:val="006A5581"/>
    <w:rsid w:val="006A5AD4"/>
    <w:rsid w:val="006A5F9F"/>
    <w:rsid w:val="006A7EBD"/>
    <w:rsid w:val="006B1EAA"/>
    <w:rsid w:val="006B5CBF"/>
    <w:rsid w:val="006C662E"/>
    <w:rsid w:val="006C6FF8"/>
    <w:rsid w:val="006C7567"/>
    <w:rsid w:val="006D0446"/>
    <w:rsid w:val="006D07BD"/>
    <w:rsid w:val="006D1E09"/>
    <w:rsid w:val="006D216C"/>
    <w:rsid w:val="006D3FCB"/>
    <w:rsid w:val="006E1FDF"/>
    <w:rsid w:val="006E258A"/>
    <w:rsid w:val="006E379D"/>
    <w:rsid w:val="006E615E"/>
    <w:rsid w:val="006E618C"/>
    <w:rsid w:val="006E7DF7"/>
    <w:rsid w:val="006F3680"/>
    <w:rsid w:val="006F4674"/>
    <w:rsid w:val="006F5904"/>
    <w:rsid w:val="00701544"/>
    <w:rsid w:val="0070272D"/>
    <w:rsid w:val="00702D1A"/>
    <w:rsid w:val="00703CE9"/>
    <w:rsid w:val="007054F4"/>
    <w:rsid w:val="007110E9"/>
    <w:rsid w:val="0071119E"/>
    <w:rsid w:val="00712115"/>
    <w:rsid w:val="00713C55"/>
    <w:rsid w:val="00714471"/>
    <w:rsid w:val="007145F4"/>
    <w:rsid w:val="007146A9"/>
    <w:rsid w:val="00716CF0"/>
    <w:rsid w:val="007229DF"/>
    <w:rsid w:val="00722DFA"/>
    <w:rsid w:val="00723AB6"/>
    <w:rsid w:val="00724407"/>
    <w:rsid w:val="0072468C"/>
    <w:rsid w:val="00724AE7"/>
    <w:rsid w:val="00724E6A"/>
    <w:rsid w:val="00725FF0"/>
    <w:rsid w:val="00726C0B"/>
    <w:rsid w:val="00727770"/>
    <w:rsid w:val="007305F9"/>
    <w:rsid w:val="00730877"/>
    <w:rsid w:val="00732673"/>
    <w:rsid w:val="00732EF6"/>
    <w:rsid w:val="007356B2"/>
    <w:rsid w:val="0073643C"/>
    <w:rsid w:val="007365C6"/>
    <w:rsid w:val="00742B9B"/>
    <w:rsid w:val="007444BA"/>
    <w:rsid w:val="00744AE2"/>
    <w:rsid w:val="00745C09"/>
    <w:rsid w:val="00745FFC"/>
    <w:rsid w:val="00747BAB"/>
    <w:rsid w:val="00750494"/>
    <w:rsid w:val="00750911"/>
    <w:rsid w:val="007512FE"/>
    <w:rsid w:val="007513C8"/>
    <w:rsid w:val="007536C7"/>
    <w:rsid w:val="00755E0D"/>
    <w:rsid w:val="00756488"/>
    <w:rsid w:val="0075727A"/>
    <w:rsid w:val="0075775A"/>
    <w:rsid w:val="00762BC4"/>
    <w:rsid w:val="007633B5"/>
    <w:rsid w:val="007641CD"/>
    <w:rsid w:val="007642DC"/>
    <w:rsid w:val="007672A2"/>
    <w:rsid w:val="00767D5E"/>
    <w:rsid w:val="00770455"/>
    <w:rsid w:val="007705CB"/>
    <w:rsid w:val="00770D05"/>
    <w:rsid w:val="00774CB6"/>
    <w:rsid w:val="00775C51"/>
    <w:rsid w:val="00775F20"/>
    <w:rsid w:val="007769FA"/>
    <w:rsid w:val="00776F74"/>
    <w:rsid w:val="0077786E"/>
    <w:rsid w:val="00777D96"/>
    <w:rsid w:val="007819EE"/>
    <w:rsid w:val="00781AC2"/>
    <w:rsid w:val="00782071"/>
    <w:rsid w:val="00783144"/>
    <w:rsid w:val="00785A89"/>
    <w:rsid w:val="00785EB3"/>
    <w:rsid w:val="00786ED9"/>
    <w:rsid w:val="007874CD"/>
    <w:rsid w:val="007900B4"/>
    <w:rsid w:val="00790D21"/>
    <w:rsid w:val="00793BA3"/>
    <w:rsid w:val="0079549B"/>
    <w:rsid w:val="00795D52"/>
    <w:rsid w:val="007963A4"/>
    <w:rsid w:val="007975FC"/>
    <w:rsid w:val="00797B81"/>
    <w:rsid w:val="00797D46"/>
    <w:rsid w:val="007A4392"/>
    <w:rsid w:val="007A4426"/>
    <w:rsid w:val="007B0E96"/>
    <w:rsid w:val="007B1248"/>
    <w:rsid w:val="007B14F5"/>
    <w:rsid w:val="007B1C91"/>
    <w:rsid w:val="007B2A90"/>
    <w:rsid w:val="007B3F2C"/>
    <w:rsid w:val="007C23E8"/>
    <w:rsid w:val="007C58A2"/>
    <w:rsid w:val="007D069C"/>
    <w:rsid w:val="007D2430"/>
    <w:rsid w:val="007D58F8"/>
    <w:rsid w:val="007D5B0A"/>
    <w:rsid w:val="007D7D97"/>
    <w:rsid w:val="007E0D96"/>
    <w:rsid w:val="007E2B1F"/>
    <w:rsid w:val="007E2DED"/>
    <w:rsid w:val="007E3547"/>
    <w:rsid w:val="007E52C9"/>
    <w:rsid w:val="007E6FB9"/>
    <w:rsid w:val="007F606E"/>
    <w:rsid w:val="007F6763"/>
    <w:rsid w:val="007F6A0F"/>
    <w:rsid w:val="007F71A4"/>
    <w:rsid w:val="0080087E"/>
    <w:rsid w:val="00800C7E"/>
    <w:rsid w:val="00802A85"/>
    <w:rsid w:val="00802C5C"/>
    <w:rsid w:val="008041A3"/>
    <w:rsid w:val="0080438D"/>
    <w:rsid w:val="008054C3"/>
    <w:rsid w:val="00810D46"/>
    <w:rsid w:val="00811F55"/>
    <w:rsid w:val="00813BD4"/>
    <w:rsid w:val="008209E2"/>
    <w:rsid w:val="00822994"/>
    <w:rsid w:val="00822F9D"/>
    <w:rsid w:val="0082346F"/>
    <w:rsid w:val="00823D01"/>
    <w:rsid w:val="008246E6"/>
    <w:rsid w:val="00826603"/>
    <w:rsid w:val="00827471"/>
    <w:rsid w:val="00827A50"/>
    <w:rsid w:val="00830FF2"/>
    <w:rsid w:val="008337FC"/>
    <w:rsid w:val="00835417"/>
    <w:rsid w:val="00835487"/>
    <w:rsid w:val="008355E4"/>
    <w:rsid w:val="00841BAA"/>
    <w:rsid w:val="0084421B"/>
    <w:rsid w:val="00844FED"/>
    <w:rsid w:val="0084550E"/>
    <w:rsid w:val="008500AD"/>
    <w:rsid w:val="0085120F"/>
    <w:rsid w:val="008514FB"/>
    <w:rsid w:val="008543F9"/>
    <w:rsid w:val="008554D7"/>
    <w:rsid w:val="0085589B"/>
    <w:rsid w:val="008609F7"/>
    <w:rsid w:val="00860A77"/>
    <w:rsid w:val="0086222C"/>
    <w:rsid w:val="008636EC"/>
    <w:rsid w:val="00863C7E"/>
    <w:rsid w:val="00863CB7"/>
    <w:rsid w:val="00867FC8"/>
    <w:rsid w:val="008728C4"/>
    <w:rsid w:val="00873F60"/>
    <w:rsid w:val="00875D0B"/>
    <w:rsid w:val="008801BA"/>
    <w:rsid w:val="00880446"/>
    <w:rsid w:val="00882D48"/>
    <w:rsid w:val="00886188"/>
    <w:rsid w:val="00886FA9"/>
    <w:rsid w:val="0088738A"/>
    <w:rsid w:val="00890278"/>
    <w:rsid w:val="008925BC"/>
    <w:rsid w:val="00893120"/>
    <w:rsid w:val="00894043"/>
    <w:rsid w:val="00897308"/>
    <w:rsid w:val="00897BC1"/>
    <w:rsid w:val="008A01CC"/>
    <w:rsid w:val="008A3ADF"/>
    <w:rsid w:val="008A5F66"/>
    <w:rsid w:val="008A641D"/>
    <w:rsid w:val="008B4294"/>
    <w:rsid w:val="008B6427"/>
    <w:rsid w:val="008B64E2"/>
    <w:rsid w:val="008B7A71"/>
    <w:rsid w:val="008B7CF5"/>
    <w:rsid w:val="008C043A"/>
    <w:rsid w:val="008C66B8"/>
    <w:rsid w:val="008C7DA7"/>
    <w:rsid w:val="008D5353"/>
    <w:rsid w:val="008D5888"/>
    <w:rsid w:val="008E200A"/>
    <w:rsid w:val="008E22BC"/>
    <w:rsid w:val="008E26BA"/>
    <w:rsid w:val="008E5CD7"/>
    <w:rsid w:val="008E6636"/>
    <w:rsid w:val="008E7D60"/>
    <w:rsid w:val="008F334A"/>
    <w:rsid w:val="008F4170"/>
    <w:rsid w:val="008F61C0"/>
    <w:rsid w:val="008F6543"/>
    <w:rsid w:val="008F712F"/>
    <w:rsid w:val="0090300E"/>
    <w:rsid w:val="009035E4"/>
    <w:rsid w:val="00904AA6"/>
    <w:rsid w:val="00904E53"/>
    <w:rsid w:val="009053B5"/>
    <w:rsid w:val="009065DF"/>
    <w:rsid w:val="0090734B"/>
    <w:rsid w:val="00907EF0"/>
    <w:rsid w:val="00910BA1"/>
    <w:rsid w:val="009121FB"/>
    <w:rsid w:val="00913B96"/>
    <w:rsid w:val="00914AB3"/>
    <w:rsid w:val="0091512C"/>
    <w:rsid w:val="009161DC"/>
    <w:rsid w:val="00916400"/>
    <w:rsid w:val="00920D3F"/>
    <w:rsid w:val="00920E17"/>
    <w:rsid w:val="00920E45"/>
    <w:rsid w:val="00921AE4"/>
    <w:rsid w:val="00922BD2"/>
    <w:rsid w:val="0092395F"/>
    <w:rsid w:val="00924867"/>
    <w:rsid w:val="00924B8F"/>
    <w:rsid w:val="0092663E"/>
    <w:rsid w:val="009276B7"/>
    <w:rsid w:val="00930C4F"/>
    <w:rsid w:val="009320BA"/>
    <w:rsid w:val="00935910"/>
    <w:rsid w:val="00937275"/>
    <w:rsid w:val="009376AF"/>
    <w:rsid w:val="00942254"/>
    <w:rsid w:val="0094439E"/>
    <w:rsid w:val="00947453"/>
    <w:rsid w:val="0094746A"/>
    <w:rsid w:val="009478E5"/>
    <w:rsid w:val="00947D09"/>
    <w:rsid w:val="0095259F"/>
    <w:rsid w:val="0095463C"/>
    <w:rsid w:val="009546C7"/>
    <w:rsid w:val="00955F90"/>
    <w:rsid w:val="00957A91"/>
    <w:rsid w:val="00960081"/>
    <w:rsid w:val="0096057E"/>
    <w:rsid w:val="009649DF"/>
    <w:rsid w:val="0096688E"/>
    <w:rsid w:val="00967A39"/>
    <w:rsid w:val="00971107"/>
    <w:rsid w:val="00973B96"/>
    <w:rsid w:val="009754B5"/>
    <w:rsid w:val="00977D8A"/>
    <w:rsid w:val="00980889"/>
    <w:rsid w:val="00980D42"/>
    <w:rsid w:val="009812DE"/>
    <w:rsid w:val="009814F5"/>
    <w:rsid w:val="009818CB"/>
    <w:rsid w:val="00983605"/>
    <w:rsid w:val="00984183"/>
    <w:rsid w:val="00984789"/>
    <w:rsid w:val="00985502"/>
    <w:rsid w:val="00985AFF"/>
    <w:rsid w:val="0098688C"/>
    <w:rsid w:val="00986A84"/>
    <w:rsid w:val="0099183A"/>
    <w:rsid w:val="0099199F"/>
    <w:rsid w:val="00991B87"/>
    <w:rsid w:val="00995621"/>
    <w:rsid w:val="00995677"/>
    <w:rsid w:val="00995B7E"/>
    <w:rsid w:val="0099664B"/>
    <w:rsid w:val="00997E48"/>
    <w:rsid w:val="00997F90"/>
    <w:rsid w:val="009A0CAD"/>
    <w:rsid w:val="009A10ED"/>
    <w:rsid w:val="009A19D5"/>
    <w:rsid w:val="009A454E"/>
    <w:rsid w:val="009A4AF2"/>
    <w:rsid w:val="009A4E24"/>
    <w:rsid w:val="009A757A"/>
    <w:rsid w:val="009A7B8D"/>
    <w:rsid w:val="009B07C1"/>
    <w:rsid w:val="009B1EA2"/>
    <w:rsid w:val="009B2390"/>
    <w:rsid w:val="009B29C0"/>
    <w:rsid w:val="009B3105"/>
    <w:rsid w:val="009B6140"/>
    <w:rsid w:val="009C15A4"/>
    <w:rsid w:val="009C1A5D"/>
    <w:rsid w:val="009C27BA"/>
    <w:rsid w:val="009C480A"/>
    <w:rsid w:val="009C6138"/>
    <w:rsid w:val="009D36A8"/>
    <w:rsid w:val="009D5CBE"/>
    <w:rsid w:val="009D74B9"/>
    <w:rsid w:val="009D7F33"/>
    <w:rsid w:val="009E0CF1"/>
    <w:rsid w:val="009E1E96"/>
    <w:rsid w:val="009E4711"/>
    <w:rsid w:val="009E49E0"/>
    <w:rsid w:val="009E4C24"/>
    <w:rsid w:val="009E6261"/>
    <w:rsid w:val="009E7D9B"/>
    <w:rsid w:val="009F06BB"/>
    <w:rsid w:val="009F3DEE"/>
    <w:rsid w:val="009F40C5"/>
    <w:rsid w:val="009F4270"/>
    <w:rsid w:val="009F427D"/>
    <w:rsid w:val="009F582E"/>
    <w:rsid w:val="009F7579"/>
    <w:rsid w:val="009F7EF4"/>
    <w:rsid w:val="00A0011E"/>
    <w:rsid w:val="00A00825"/>
    <w:rsid w:val="00A03E94"/>
    <w:rsid w:val="00A05731"/>
    <w:rsid w:val="00A05CAE"/>
    <w:rsid w:val="00A0610E"/>
    <w:rsid w:val="00A065AF"/>
    <w:rsid w:val="00A07449"/>
    <w:rsid w:val="00A0799D"/>
    <w:rsid w:val="00A10861"/>
    <w:rsid w:val="00A11261"/>
    <w:rsid w:val="00A11ADC"/>
    <w:rsid w:val="00A12666"/>
    <w:rsid w:val="00A12B63"/>
    <w:rsid w:val="00A20DE7"/>
    <w:rsid w:val="00A24EB5"/>
    <w:rsid w:val="00A25C23"/>
    <w:rsid w:val="00A2704E"/>
    <w:rsid w:val="00A27073"/>
    <w:rsid w:val="00A31127"/>
    <w:rsid w:val="00A32747"/>
    <w:rsid w:val="00A3444B"/>
    <w:rsid w:val="00A36A6B"/>
    <w:rsid w:val="00A3797C"/>
    <w:rsid w:val="00A40B29"/>
    <w:rsid w:val="00A40ED4"/>
    <w:rsid w:val="00A410E2"/>
    <w:rsid w:val="00A412A1"/>
    <w:rsid w:val="00A41B8D"/>
    <w:rsid w:val="00A43836"/>
    <w:rsid w:val="00A4505F"/>
    <w:rsid w:val="00A46075"/>
    <w:rsid w:val="00A462C7"/>
    <w:rsid w:val="00A46D05"/>
    <w:rsid w:val="00A4762E"/>
    <w:rsid w:val="00A5048A"/>
    <w:rsid w:val="00A52A2F"/>
    <w:rsid w:val="00A52ECF"/>
    <w:rsid w:val="00A5458D"/>
    <w:rsid w:val="00A6072D"/>
    <w:rsid w:val="00A63115"/>
    <w:rsid w:val="00A63548"/>
    <w:rsid w:val="00A63AC1"/>
    <w:rsid w:val="00A63D25"/>
    <w:rsid w:val="00A63EDD"/>
    <w:rsid w:val="00A646B8"/>
    <w:rsid w:val="00A65859"/>
    <w:rsid w:val="00A65C60"/>
    <w:rsid w:val="00A6765D"/>
    <w:rsid w:val="00A734F8"/>
    <w:rsid w:val="00A73968"/>
    <w:rsid w:val="00A73BBB"/>
    <w:rsid w:val="00A74302"/>
    <w:rsid w:val="00A76765"/>
    <w:rsid w:val="00A76E75"/>
    <w:rsid w:val="00A77CB8"/>
    <w:rsid w:val="00A81D5A"/>
    <w:rsid w:val="00A8223B"/>
    <w:rsid w:val="00A837EB"/>
    <w:rsid w:val="00A84097"/>
    <w:rsid w:val="00A906B3"/>
    <w:rsid w:val="00A90F27"/>
    <w:rsid w:val="00A93186"/>
    <w:rsid w:val="00A93473"/>
    <w:rsid w:val="00A93ABA"/>
    <w:rsid w:val="00A940C2"/>
    <w:rsid w:val="00A943B9"/>
    <w:rsid w:val="00A94420"/>
    <w:rsid w:val="00A95CB1"/>
    <w:rsid w:val="00A95E7D"/>
    <w:rsid w:val="00A96693"/>
    <w:rsid w:val="00A96AE6"/>
    <w:rsid w:val="00AA041D"/>
    <w:rsid w:val="00AA059D"/>
    <w:rsid w:val="00AA219F"/>
    <w:rsid w:val="00AA2C97"/>
    <w:rsid w:val="00AA33CE"/>
    <w:rsid w:val="00AA436E"/>
    <w:rsid w:val="00AA452F"/>
    <w:rsid w:val="00AA7AD7"/>
    <w:rsid w:val="00AB0F46"/>
    <w:rsid w:val="00AB19E6"/>
    <w:rsid w:val="00AB2089"/>
    <w:rsid w:val="00AB36DC"/>
    <w:rsid w:val="00AB4E8B"/>
    <w:rsid w:val="00AB6D1D"/>
    <w:rsid w:val="00AB6D53"/>
    <w:rsid w:val="00AB710D"/>
    <w:rsid w:val="00AC159F"/>
    <w:rsid w:val="00AC1B4C"/>
    <w:rsid w:val="00AC207D"/>
    <w:rsid w:val="00AC561A"/>
    <w:rsid w:val="00AC5D1D"/>
    <w:rsid w:val="00AC73E6"/>
    <w:rsid w:val="00AC7781"/>
    <w:rsid w:val="00AC7FDB"/>
    <w:rsid w:val="00AD08CA"/>
    <w:rsid w:val="00AD3857"/>
    <w:rsid w:val="00AD3E73"/>
    <w:rsid w:val="00AD4D62"/>
    <w:rsid w:val="00AD4DA9"/>
    <w:rsid w:val="00AD5020"/>
    <w:rsid w:val="00AD5419"/>
    <w:rsid w:val="00AD5840"/>
    <w:rsid w:val="00AD74BC"/>
    <w:rsid w:val="00AE19CB"/>
    <w:rsid w:val="00AE1C55"/>
    <w:rsid w:val="00AE2761"/>
    <w:rsid w:val="00AE4B74"/>
    <w:rsid w:val="00AE5423"/>
    <w:rsid w:val="00AE6D35"/>
    <w:rsid w:val="00AE70E5"/>
    <w:rsid w:val="00AF0E4E"/>
    <w:rsid w:val="00AF1556"/>
    <w:rsid w:val="00AF1E02"/>
    <w:rsid w:val="00AF406E"/>
    <w:rsid w:val="00AF56B3"/>
    <w:rsid w:val="00AF7394"/>
    <w:rsid w:val="00B00A9D"/>
    <w:rsid w:val="00B017B2"/>
    <w:rsid w:val="00B02A5A"/>
    <w:rsid w:val="00B0518E"/>
    <w:rsid w:val="00B05304"/>
    <w:rsid w:val="00B05448"/>
    <w:rsid w:val="00B06335"/>
    <w:rsid w:val="00B06A8E"/>
    <w:rsid w:val="00B07547"/>
    <w:rsid w:val="00B10411"/>
    <w:rsid w:val="00B10FB4"/>
    <w:rsid w:val="00B11740"/>
    <w:rsid w:val="00B1498F"/>
    <w:rsid w:val="00B15A8C"/>
    <w:rsid w:val="00B15FE1"/>
    <w:rsid w:val="00B171BA"/>
    <w:rsid w:val="00B171FF"/>
    <w:rsid w:val="00B174CB"/>
    <w:rsid w:val="00B175CE"/>
    <w:rsid w:val="00B1770D"/>
    <w:rsid w:val="00B20044"/>
    <w:rsid w:val="00B21013"/>
    <w:rsid w:val="00B214A9"/>
    <w:rsid w:val="00B228F5"/>
    <w:rsid w:val="00B243E6"/>
    <w:rsid w:val="00B26BA6"/>
    <w:rsid w:val="00B30A1E"/>
    <w:rsid w:val="00B33B50"/>
    <w:rsid w:val="00B40DB1"/>
    <w:rsid w:val="00B42BF3"/>
    <w:rsid w:val="00B45123"/>
    <w:rsid w:val="00B4595E"/>
    <w:rsid w:val="00B472B6"/>
    <w:rsid w:val="00B5154C"/>
    <w:rsid w:val="00B560CA"/>
    <w:rsid w:val="00B60838"/>
    <w:rsid w:val="00B62E1C"/>
    <w:rsid w:val="00B63816"/>
    <w:rsid w:val="00B63BC0"/>
    <w:rsid w:val="00B640EB"/>
    <w:rsid w:val="00B6665B"/>
    <w:rsid w:val="00B708B3"/>
    <w:rsid w:val="00B70CFE"/>
    <w:rsid w:val="00B7172E"/>
    <w:rsid w:val="00B726E9"/>
    <w:rsid w:val="00B74A3D"/>
    <w:rsid w:val="00B7590E"/>
    <w:rsid w:val="00B80F9F"/>
    <w:rsid w:val="00B81DD1"/>
    <w:rsid w:val="00B81E02"/>
    <w:rsid w:val="00B829A5"/>
    <w:rsid w:val="00B86A23"/>
    <w:rsid w:val="00B90D9C"/>
    <w:rsid w:val="00B910F3"/>
    <w:rsid w:val="00B922D5"/>
    <w:rsid w:val="00B938B5"/>
    <w:rsid w:val="00B93953"/>
    <w:rsid w:val="00B93E86"/>
    <w:rsid w:val="00B97793"/>
    <w:rsid w:val="00BA0CF7"/>
    <w:rsid w:val="00BA1A43"/>
    <w:rsid w:val="00BA45B7"/>
    <w:rsid w:val="00BA52A5"/>
    <w:rsid w:val="00BA535D"/>
    <w:rsid w:val="00BA781F"/>
    <w:rsid w:val="00BB07F0"/>
    <w:rsid w:val="00BB152A"/>
    <w:rsid w:val="00BB1610"/>
    <w:rsid w:val="00BB1E53"/>
    <w:rsid w:val="00BB24C6"/>
    <w:rsid w:val="00BB2D5E"/>
    <w:rsid w:val="00BB539F"/>
    <w:rsid w:val="00BB5E04"/>
    <w:rsid w:val="00BB72C5"/>
    <w:rsid w:val="00BC28DC"/>
    <w:rsid w:val="00BC2E4D"/>
    <w:rsid w:val="00BC35C1"/>
    <w:rsid w:val="00BC4316"/>
    <w:rsid w:val="00BC4817"/>
    <w:rsid w:val="00BC4CAD"/>
    <w:rsid w:val="00BC5557"/>
    <w:rsid w:val="00BC5F59"/>
    <w:rsid w:val="00BC76E1"/>
    <w:rsid w:val="00BD208B"/>
    <w:rsid w:val="00BD2BB0"/>
    <w:rsid w:val="00BD425F"/>
    <w:rsid w:val="00BD4313"/>
    <w:rsid w:val="00BD43B5"/>
    <w:rsid w:val="00BD50D6"/>
    <w:rsid w:val="00BD60B0"/>
    <w:rsid w:val="00BE0AB9"/>
    <w:rsid w:val="00BE4CAE"/>
    <w:rsid w:val="00BE4ED4"/>
    <w:rsid w:val="00BE6E4D"/>
    <w:rsid w:val="00BE7757"/>
    <w:rsid w:val="00BF06F7"/>
    <w:rsid w:val="00BF2030"/>
    <w:rsid w:val="00BF2E95"/>
    <w:rsid w:val="00BF3182"/>
    <w:rsid w:val="00BF3693"/>
    <w:rsid w:val="00BF44B2"/>
    <w:rsid w:val="00BF4A4C"/>
    <w:rsid w:val="00BF4FAF"/>
    <w:rsid w:val="00BF7E85"/>
    <w:rsid w:val="00BF7EE1"/>
    <w:rsid w:val="00C000C3"/>
    <w:rsid w:val="00C0017E"/>
    <w:rsid w:val="00C02623"/>
    <w:rsid w:val="00C036CD"/>
    <w:rsid w:val="00C06F90"/>
    <w:rsid w:val="00C077BF"/>
    <w:rsid w:val="00C10AF8"/>
    <w:rsid w:val="00C14487"/>
    <w:rsid w:val="00C145CC"/>
    <w:rsid w:val="00C148B3"/>
    <w:rsid w:val="00C15280"/>
    <w:rsid w:val="00C15736"/>
    <w:rsid w:val="00C162D5"/>
    <w:rsid w:val="00C174FB"/>
    <w:rsid w:val="00C206B6"/>
    <w:rsid w:val="00C24100"/>
    <w:rsid w:val="00C27A5A"/>
    <w:rsid w:val="00C3024E"/>
    <w:rsid w:val="00C329CB"/>
    <w:rsid w:val="00C32B92"/>
    <w:rsid w:val="00C33C1C"/>
    <w:rsid w:val="00C35EEF"/>
    <w:rsid w:val="00C37027"/>
    <w:rsid w:val="00C40706"/>
    <w:rsid w:val="00C40F50"/>
    <w:rsid w:val="00C426F5"/>
    <w:rsid w:val="00C5001C"/>
    <w:rsid w:val="00C51478"/>
    <w:rsid w:val="00C51A10"/>
    <w:rsid w:val="00C52052"/>
    <w:rsid w:val="00C5453F"/>
    <w:rsid w:val="00C55E02"/>
    <w:rsid w:val="00C569BE"/>
    <w:rsid w:val="00C60E58"/>
    <w:rsid w:val="00C6174E"/>
    <w:rsid w:val="00C62C68"/>
    <w:rsid w:val="00C632B9"/>
    <w:rsid w:val="00C64408"/>
    <w:rsid w:val="00C651D6"/>
    <w:rsid w:val="00C65219"/>
    <w:rsid w:val="00C65A8F"/>
    <w:rsid w:val="00C677B7"/>
    <w:rsid w:val="00C67B47"/>
    <w:rsid w:val="00C717C7"/>
    <w:rsid w:val="00C72B86"/>
    <w:rsid w:val="00C7637F"/>
    <w:rsid w:val="00C76D98"/>
    <w:rsid w:val="00C77BF3"/>
    <w:rsid w:val="00C8216D"/>
    <w:rsid w:val="00C836FD"/>
    <w:rsid w:val="00C84CE4"/>
    <w:rsid w:val="00C93692"/>
    <w:rsid w:val="00C937E5"/>
    <w:rsid w:val="00C97069"/>
    <w:rsid w:val="00CA1949"/>
    <w:rsid w:val="00CA6F88"/>
    <w:rsid w:val="00CA7142"/>
    <w:rsid w:val="00CB0F3B"/>
    <w:rsid w:val="00CB33C6"/>
    <w:rsid w:val="00CB4F18"/>
    <w:rsid w:val="00CB50E5"/>
    <w:rsid w:val="00CB6CE8"/>
    <w:rsid w:val="00CC09E3"/>
    <w:rsid w:val="00CC2244"/>
    <w:rsid w:val="00CC271F"/>
    <w:rsid w:val="00CC2B69"/>
    <w:rsid w:val="00CC5089"/>
    <w:rsid w:val="00CC5EBF"/>
    <w:rsid w:val="00CC6B6B"/>
    <w:rsid w:val="00CD1E91"/>
    <w:rsid w:val="00CD332A"/>
    <w:rsid w:val="00CD4584"/>
    <w:rsid w:val="00CD5061"/>
    <w:rsid w:val="00CD5A63"/>
    <w:rsid w:val="00CD60BB"/>
    <w:rsid w:val="00CD6E86"/>
    <w:rsid w:val="00CE177D"/>
    <w:rsid w:val="00CE1B24"/>
    <w:rsid w:val="00CE22BC"/>
    <w:rsid w:val="00CE46D8"/>
    <w:rsid w:val="00CE6AE5"/>
    <w:rsid w:val="00CE6C58"/>
    <w:rsid w:val="00CF0AAC"/>
    <w:rsid w:val="00CF1968"/>
    <w:rsid w:val="00CF2A42"/>
    <w:rsid w:val="00CF3209"/>
    <w:rsid w:val="00CF4331"/>
    <w:rsid w:val="00CF5501"/>
    <w:rsid w:val="00CF5D53"/>
    <w:rsid w:val="00CF6FF6"/>
    <w:rsid w:val="00D007E7"/>
    <w:rsid w:val="00D0130F"/>
    <w:rsid w:val="00D019CD"/>
    <w:rsid w:val="00D03F1B"/>
    <w:rsid w:val="00D055AA"/>
    <w:rsid w:val="00D061B7"/>
    <w:rsid w:val="00D10E1B"/>
    <w:rsid w:val="00D12442"/>
    <w:rsid w:val="00D131D3"/>
    <w:rsid w:val="00D1346B"/>
    <w:rsid w:val="00D144F4"/>
    <w:rsid w:val="00D14A99"/>
    <w:rsid w:val="00D160F3"/>
    <w:rsid w:val="00D17A91"/>
    <w:rsid w:val="00D208B1"/>
    <w:rsid w:val="00D21665"/>
    <w:rsid w:val="00D242F3"/>
    <w:rsid w:val="00D25199"/>
    <w:rsid w:val="00D255A2"/>
    <w:rsid w:val="00D27EAA"/>
    <w:rsid w:val="00D30E13"/>
    <w:rsid w:val="00D33C67"/>
    <w:rsid w:val="00D369C0"/>
    <w:rsid w:val="00D36B8D"/>
    <w:rsid w:val="00D40BE9"/>
    <w:rsid w:val="00D413FC"/>
    <w:rsid w:val="00D41417"/>
    <w:rsid w:val="00D476E4"/>
    <w:rsid w:val="00D507BF"/>
    <w:rsid w:val="00D52CD4"/>
    <w:rsid w:val="00D53E70"/>
    <w:rsid w:val="00D5583B"/>
    <w:rsid w:val="00D55D4B"/>
    <w:rsid w:val="00D60052"/>
    <w:rsid w:val="00D60163"/>
    <w:rsid w:val="00D61CB4"/>
    <w:rsid w:val="00D63481"/>
    <w:rsid w:val="00D654C4"/>
    <w:rsid w:val="00D663BA"/>
    <w:rsid w:val="00D66C40"/>
    <w:rsid w:val="00D712A5"/>
    <w:rsid w:val="00D72ED9"/>
    <w:rsid w:val="00D73CB7"/>
    <w:rsid w:val="00D7493F"/>
    <w:rsid w:val="00D75172"/>
    <w:rsid w:val="00D76A50"/>
    <w:rsid w:val="00D76FEE"/>
    <w:rsid w:val="00D80096"/>
    <w:rsid w:val="00D80D6F"/>
    <w:rsid w:val="00D810FC"/>
    <w:rsid w:val="00D82B55"/>
    <w:rsid w:val="00D8366A"/>
    <w:rsid w:val="00D83C18"/>
    <w:rsid w:val="00D84BED"/>
    <w:rsid w:val="00D84E0C"/>
    <w:rsid w:val="00D90317"/>
    <w:rsid w:val="00D90B71"/>
    <w:rsid w:val="00D92494"/>
    <w:rsid w:val="00D926F0"/>
    <w:rsid w:val="00D92F48"/>
    <w:rsid w:val="00D92FDE"/>
    <w:rsid w:val="00D967DA"/>
    <w:rsid w:val="00DA038D"/>
    <w:rsid w:val="00DA0B4A"/>
    <w:rsid w:val="00DA2538"/>
    <w:rsid w:val="00DA2EFD"/>
    <w:rsid w:val="00DA4FDC"/>
    <w:rsid w:val="00DA5AC4"/>
    <w:rsid w:val="00DB0FEF"/>
    <w:rsid w:val="00DB273A"/>
    <w:rsid w:val="00DB2FCA"/>
    <w:rsid w:val="00DB402D"/>
    <w:rsid w:val="00DB72F4"/>
    <w:rsid w:val="00DC0C8F"/>
    <w:rsid w:val="00DC2744"/>
    <w:rsid w:val="00DC304D"/>
    <w:rsid w:val="00DC4514"/>
    <w:rsid w:val="00DC5981"/>
    <w:rsid w:val="00DC7E4B"/>
    <w:rsid w:val="00DD064E"/>
    <w:rsid w:val="00DD1CCC"/>
    <w:rsid w:val="00DD27AE"/>
    <w:rsid w:val="00DD2942"/>
    <w:rsid w:val="00DD2FD1"/>
    <w:rsid w:val="00DD3187"/>
    <w:rsid w:val="00DD55D0"/>
    <w:rsid w:val="00DD627C"/>
    <w:rsid w:val="00DD6486"/>
    <w:rsid w:val="00DE101B"/>
    <w:rsid w:val="00DE1DB7"/>
    <w:rsid w:val="00DE2849"/>
    <w:rsid w:val="00DE4D46"/>
    <w:rsid w:val="00DE62B3"/>
    <w:rsid w:val="00DE7B49"/>
    <w:rsid w:val="00DE7F80"/>
    <w:rsid w:val="00DF0C06"/>
    <w:rsid w:val="00DF0EBC"/>
    <w:rsid w:val="00DF39C8"/>
    <w:rsid w:val="00DF3AB6"/>
    <w:rsid w:val="00DF5000"/>
    <w:rsid w:val="00DF5B14"/>
    <w:rsid w:val="00DF5C35"/>
    <w:rsid w:val="00DF60EC"/>
    <w:rsid w:val="00DF61E2"/>
    <w:rsid w:val="00DF75FB"/>
    <w:rsid w:val="00E00A3B"/>
    <w:rsid w:val="00E00AAA"/>
    <w:rsid w:val="00E00B37"/>
    <w:rsid w:val="00E030D3"/>
    <w:rsid w:val="00E03285"/>
    <w:rsid w:val="00E03771"/>
    <w:rsid w:val="00E05513"/>
    <w:rsid w:val="00E061DE"/>
    <w:rsid w:val="00E1001F"/>
    <w:rsid w:val="00E100CD"/>
    <w:rsid w:val="00E11598"/>
    <w:rsid w:val="00E12F53"/>
    <w:rsid w:val="00E1385E"/>
    <w:rsid w:val="00E13906"/>
    <w:rsid w:val="00E14601"/>
    <w:rsid w:val="00E155E4"/>
    <w:rsid w:val="00E17102"/>
    <w:rsid w:val="00E17CE7"/>
    <w:rsid w:val="00E17FF9"/>
    <w:rsid w:val="00E21C72"/>
    <w:rsid w:val="00E2364A"/>
    <w:rsid w:val="00E255DC"/>
    <w:rsid w:val="00E326C3"/>
    <w:rsid w:val="00E32B64"/>
    <w:rsid w:val="00E35DA9"/>
    <w:rsid w:val="00E365D7"/>
    <w:rsid w:val="00E402E0"/>
    <w:rsid w:val="00E4052D"/>
    <w:rsid w:val="00E4274C"/>
    <w:rsid w:val="00E434C2"/>
    <w:rsid w:val="00E44894"/>
    <w:rsid w:val="00E454BA"/>
    <w:rsid w:val="00E466CD"/>
    <w:rsid w:val="00E515E7"/>
    <w:rsid w:val="00E51AEE"/>
    <w:rsid w:val="00E520E5"/>
    <w:rsid w:val="00E53DAF"/>
    <w:rsid w:val="00E53F89"/>
    <w:rsid w:val="00E54F41"/>
    <w:rsid w:val="00E55419"/>
    <w:rsid w:val="00E607D3"/>
    <w:rsid w:val="00E60F23"/>
    <w:rsid w:val="00E622DE"/>
    <w:rsid w:val="00E6313A"/>
    <w:rsid w:val="00E64B38"/>
    <w:rsid w:val="00E713CA"/>
    <w:rsid w:val="00E72B92"/>
    <w:rsid w:val="00E73011"/>
    <w:rsid w:val="00E7502F"/>
    <w:rsid w:val="00E77618"/>
    <w:rsid w:val="00E80B2D"/>
    <w:rsid w:val="00E8117C"/>
    <w:rsid w:val="00E824CF"/>
    <w:rsid w:val="00E828A6"/>
    <w:rsid w:val="00E845F8"/>
    <w:rsid w:val="00E8496F"/>
    <w:rsid w:val="00E914E4"/>
    <w:rsid w:val="00E922B0"/>
    <w:rsid w:val="00E93765"/>
    <w:rsid w:val="00E93ED3"/>
    <w:rsid w:val="00E9463E"/>
    <w:rsid w:val="00E96B7C"/>
    <w:rsid w:val="00EA2215"/>
    <w:rsid w:val="00EA525C"/>
    <w:rsid w:val="00EA5634"/>
    <w:rsid w:val="00EA794B"/>
    <w:rsid w:val="00EB6D21"/>
    <w:rsid w:val="00EB78FE"/>
    <w:rsid w:val="00EB7EED"/>
    <w:rsid w:val="00EC22DF"/>
    <w:rsid w:val="00EC235B"/>
    <w:rsid w:val="00EC2CFA"/>
    <w:rsid w:val="00EC34F4"/>
    <w:rsid w:val="00EC382F"/>
    <w:rsid w:val="00EC4785"/>
    <w:rsid w:val="00EC4C28"/>
    <w:rsid w:val="00EC6DC5"/>
    <w:rsid w:val="00ED12B0"/>
    <w:rsid w:val="00ED23FB"/>
    <w:rsid w:val="00ED2A2A"/>
    <w:rsid w:val="00ED5B90"/>
    <w:rsid w:val="00ED7E50"/>
    <w:rsid w:val="00EE13B2"/>
    <w:rsid w:val="00EE15BF"/>
    <w:rsid w:val="00EE1E17"/>
    <w:rsid w:val="00EE2F9A"/>
    <w:rsid w:val="00EE4E0A"/>
    <w:rsid w:val="00EE77A4"/>
    <w:rsid w:val="00EF1F0D"/>
    <w:rsid w:val="00EF361A"/>
    <w:rsid w:val="00EF40C7"/>
    <w:rsid w:val="00EF54F3"/>
    <w:rsid w:val="00EF5CA9"/>
    <w:rsid w:val="00EF668F"/>
    <w:rsid w:val="00EF716B"/>
    <w:rsid w:val="00F0055B"/>
    <w:rsid w:val="00F02522"/>
    <w:rsid w:val="00F047CC"/>
    <w:rsid w:val="00F05B84"/>
    <w:rsid w:val="00F1030F"/>
    <w:rsid w:val="00F118FD"/>
    <w:rsid w:val="00F127D1"/>
    <w:rsid w:val="00F133C5"/>
    <w:rsid w:val="00F144BC"/>
    <w:rsid w:val="00F14DAE"/>
    <w:rsid w:val="00F1730F"/>
    <w:rsid w:val="00F17AEF"/>
    <w:rsid w:val="00F24113"/>
    <w:rsid w:val="00F278E2"/>
    <w:rsid w:val="00F27FCA"/>
    <w:rsid w:val="00F31013"/>
    <w:rsid w:val="00F31553"/>
    <w:rsid w:val="00F31F10"/>
    <w:rsid w:val="00F3250D"/>
    <w:rsid w:val="00F329C3"/>
    <w:rsid w:val="00F33589"/>
    <w:rsid w:val="00F36932"/>
    <w:rsid w:val="00F3721F"/>
    <w:rsid w:val="00F377C7"/>
    <w:rsid w:val="00F40188"/>
    <w:rsid w:val="00F40320"/>
    <w:rsid w:val="00F405C9"/>
    <w:rsid w:val="00F4687E"/>
    <w:rsid w:val="00F46C91"/>
    <w:rsid w:val="00F504A8"/>
    <w:rsid w:val="00F5343B"/>
    <w:rsid w:val="00F56091"/>
    <w:rsid w:val="00F57B18"/>
    <w:rsid w:val="00F609CB"/>
    <w:rsid w:val="00F60AEA"/>
    <w:rsid w:val="00F6137C"/>
    <w:rsid w:val="00F63E9B"/>
    <w:rsid w:val="00F66FBE"/>
    <w:rsid w:val="00F676DA"/>
    <w:rsid w:val="00F71C4F"/>
    <w:rsid w:val="00F72700"/>
    <w:rsid w:val="00F7412D"/>
    <w:rsid w:val="00F741AF"/>
    <w:rsid w:val="00F7452A"/>
    <w:rsid w:val="00F749A1"/>
    <w:rsid w:val="00F75F0F"/>
    <w:rsid w:val="00F765CB"/>
    <w:rsid w:val="00F76A85"/>
    <w:rsid w:val="00F777A6"/>
    <w:rsid w:val="00F80F3F"/>
    <w:rsid w:val="00F80FE2"/>
    <w:rsid w:val="00F82125"/>
    <w:rsid w:val="00F83BCB"/>
    <w:rsid w:val="00F854B6"/>
    <w:rsid w:val="00F86B53"/>
    <w:rsid w:val="00F918D6"/>
    <w:rsid w:val="00F92C9C"/>
    <w:rsid w:val="00F932D8"/>
    <w:rsid w:val="00F9353D"/>
    <w:rsid w:val="00F943A1"/>
    <w:rsid w:val="00F947FE"/>
    <w:rsid w:val="00F94F3E"/>
    <w:rsid w:val="00F96945"/>
    <w:rsid w:val="00FA26B3"/>
    <w:rsid w:val="00FA3225"/>
    <w:rsid w:val="00FA33C5"/>
    <w:rsid w:val="00FA5EAC"/>
    <w:rsid w:val="00FA6D92"/>
    <w:rsid w:val="00FA72C9"/>
    <w:rsid w:val="00FA740C"/>
    <w:rsid w:val="00FA76A7"/>
    <w:rsid w:val="00FA78E3"/>
    <w:rsid w:val="00FB092C"/>
    <w:rsid w:val="00FB181C"/>
    <w:rsid w:val="00FB210D"/>
    <w:rsid w:val="00FB4257"/>
    <w:rsid w:val="00FB44F1"/>
    <w:rsid w:val="00FC07CB"/>
    <w:rsid w:val="00FC0B3E"/>
    <w:rsid w:val="00FC14D5"/>
    <w:rsid w:val="00FC2C53"/>
    <w:rsid w:val="00FC6319"/>
    <w:rsid w:val="00FC769D"/>
    <w:rsid w:val="00FC7A41"/>
    <w:rsid w:val="00FD053C"/>
    <w:rsid w:val="00FD077D"/>
    <w:rsid w:val="00FD0AF3"/>
    <w:rsid w:val="00FD128D"/>
    <w:rsid w:val="00FD2A1C"/>
    <w:rsid w:val="00FD4B95"/>
    <w:rsid w:val="00FD522C"/>
    <w:rsid w:val="00FD5B7E"/>
    <w:rsid w:val="00FD61FA"/>
    <w:rsid w:val="00FE42FA"/>
    <w:rsid w:val="00FE524A"/>
    <w:rsid w:val="00FF22FE"/>
    <w:rsid w:val="00FF3A5B"/>
    <w:rsid w:val="00FF4AD4"/>
    <w:rsid w:val="00FF5AF9"/>
    <w:rsid w:val="062D2E9C"/>
    <w:rsid w:val="08452EC9"/>
    <w:rsid w:val="0DD76ED3"/>
    <w:rsid w:val="0ED9570E"/>
    <w:rsid w:val="0FCD47A9"/>
    <w:rsid w:val="10471D52"/>
    <w:rsid w:val="14AC76CE"/>
    <w:rsid w:val="15DF01E6"/>
    <w:rsid w:val="1A3B39C7"/>
    <w:rsid w:val="1BEE2C62"/>
    <w:rsid w:val="1BF55340"/>
    <w:rsid w:val="1D4D4A17"/>
    <w:rsid w:val="21BD68D8"/>
    <w:rsid w:val="2449720F"/>
    <w:rsid w:val="254A5764"/>
    <w:rsid w:val="25BA3454"/>
    <w:rsid w:val="28817C93"/>
    <w:rsid w:val="2C487C8D"/>
    <w:rsid w:val="2D97D98C"/>
    <w:rsid w:val="2F2F70DE"/>
    <w:rsid w:val="2F9220BD"/>
    <w:rsid w:val="2FFF0347"/>
    <w:rsid w:val="322B155C"/>
    <w:rsid w:val="35DC1EE3"/>
    <w:rsid w:val="39EC55A3"/>
    <w:rsid w:val="3E5C5319"/>
    <w:rsid w:val="3F2E8347"/>
    <w:rsid w:val="3FA6183D"/>
    <w:rsid w:val="3FDC1CE9"/>
    <w:rsid w:val="3FDFBA6C"/>
    <w:rsid w:val="3FFD1972"/>
    <w:rsid w:val="3FFD9532"/>
    <w:rsid w:val="42C10D76"/>
    <w:rsid w:val="47ED5758"/>
    <w:rsid w:val="4C553421"/>
    <w:rsid w:val="4FB7BDB3"/>
    <w:rsid w:val="4FDF822B"/>
    <w:rsid w:val="550B4AFA"/>
    <w:rsid w:val="55222625"/>
    <w:rsid w:val="55BB4283"/>
    <w:rsid w:val="57C64A79"/>
    <w:rsid w:val="59F64FF0"/>
    <w:rsid w:val="5D293D68"/>
    <w:rsid w:val="5F277B81"/>
    <w:rsid w:val="5F324208"/>
    <w:rsid w:val="5FB74CAB"/>
    <w:rsid w:val="5FD2BDF1"/>
    <w:rsid w:val="62355444"/>
    <w:rsid w:val="6276411D"/>
    <w:rsid w:val="64A11EFD"/>
    <w:rsid w:val="65D3E011"/>
    <w:rsid w:val="66042F2A"/>
    <w:rsid w:val="67191A60"/>
    <w:rsid w:val="6A923127"/>
    <w:rsid w:val="6AD23D09"/>
    <w:rsid w:val="6AFBC87C"/>
    <w:rsid w:val="6BF5BD5B"/>
    <w:rsid w:val="6BFC11E2"/>
    <w:rsid w:val="6D9D018B"/>
    <w:rsid w:val="6DD70D04"/>
    <w:rsid w:val="6DD78746"/>
    <w:rsid w:val="6DFFFCD6"/>
    <w:rsid w:val="6EB3E9DF"/>
    <w:rsid w:val="6F7F38D8"/>
    <w:rsid w:val="6F8DAA7E"/>
    <w:rsid w:val="6FB6020D"/>
    <w:rsid w:val="707B6B45"/>
    <w:rsid w:val="71D1281B"/>
    <w:rsid w:val="732D4A2F"/>
    <w:rsid w:val="733A653C"/>
    <w:rsid w:val="75A3B317"/>
    <w:rsid w:val="76ED7371"/>
    <w:rsid w:val="77BDD452"/>
    <w:rsid w:val="77D9D151"/>
    <w:rsid w:val="77FFE196"/>
    <w:rsid w:val="79657640"/>
    <w:rsid w:val="7A5C42B1"/>
    <w:rsid w:val="7AA09208"/>
    <w:rsid w:val="7B7FD222"/>
    <w:rsid w:val="7BF3A0A2"/>
    <w:rsid w:val="7BFEFFBA"/>
    <w:rsid w:val="7CE96111"/>
    <w:rsid w:val="7DD53E7C"/>
    <w:rsid w:val="7DF25219"/>
    <w:rsid w:val="7E3BC736"/>
    <w:rsid w:val="7E3D5A42"/>
    <w:rsid w:val="7E3DDBC5"/>
    <w:rsid w:val="7EAEF92B"/>
    <w:rsid w:val="7F5CD4BB"/>
    <w:rsid w:val="7F7AE378"/>
    <w:rsid w:val="7F7F66A8"/>
    <w:rsid w:val="7FC50B2B"/>
    <w:rsid w:val="7FFA7F7E"/>
    <w:rsid w:val="8BF79BD1"/>
    <w:rsid w:val="9677D1D5"/>
    <w:rsid w:val="AC3CE7C6"/>
    <w:rsid w:val="AD7F0A0E"/>
    <w:rsid w:val="ADFBCEB3"/>
    <w:rsid w:val="BDBEB1DD"/>
    <w:rsid w:val="BDEBB10C"/>
    <w:rsid w:val="BEFFA4F9"/>
    <w:rsid w:val="BFBF0AF8"/>
    <w:rsid w:val="BFF58772"/>
    <w:rsid w:val="BFF973F0"/>
    <w:rsid w:val="BFFF7028"/>
    <w:rsid w:val="C1DD13C7"/>
    <w:rsid w:val="C7DA354E"/>
    <w:rsid w:val="CEFF71EB"/>
    <w:rsid w:val="CFE73FF3"/>
    <w:rsid w:val="D3EF9866"/>
    <w:rsid w:val="D3F79C1C"/>
    <w:rsid w:val="D7F7E92A"/>
    <w:rsid w:val="D99B3B34"/>
    <w:rsid w:val="DBB75D43"/>
    <w:rsid w:val="DBC74E46"/>
    <w:rsid w:val="DEBF105E"/>
    <w:rsid w:val="DFF26155"/>
    <w:rsid w:val="DFFDEB90"/>
    <w:rsid w:val="DFFEE7EF"/>
    <w:rsid w:val="E3DA16A1"/>
    <w:rsid w:val="E3F7132E"/>
    <w:rsid w:val="E56AACA5"/>
    <w:rsid w:val="E5B3DC9D"/>
    <w:rsid w:val="E76F61FC"/>
    <w:rsid w:val="E9DEA886"/>
    <w:rsid w:val="EB71751C"/>
    <w:rsid w:val="EEFFBD04"/>
    <w:rsid w:val="F2BB4BC9"/>
    <w:rsid w:val="F3961C63"/>
    <w:rsid w:val="F45C6EB1"/>
    <w:rsid w:val="F5FC04C9"/>
    <w:rsid w:val="F6CF607B"/>
    <w:rsid w:val="F73F3A36"/>
    <w:rsid w:val="FB5B9753"/>
    <w:rsid w:val="FB78E94F"/>
    <w:rsid w:val="FB9F1905"/>
    <w:rsid w:val="FBDD78B9"/>
    <w:rsid w:val="FCFFB60E"/>
    <w:rsid w:val="FDD91185"/>
    <w:rsid w:val="FDF32689"/>
    <w:rsid w:val="FDF9116B"/>
    <w:rsid w:val="FE4F4FDC"/>
    <w:rsid w:val="FE6961E2"/>
    <w:rsid w:val="FEAEF52C"/>
    <w:rsid w:val="FEE72DCE"/>
    <w:rsid w:val="FEFB19FA"/>
    <w:rsid w:val="FEFFBCA6"/>
    <w:rsid w:val="FF3705D1"/>
    <w:rsid w:val="FF5D3116"/>
    <w:rsid w:val="FFAE8FB8"/>
    <w:rsid w:val="FFBFE80A"/>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9" w:semiHidden="0" w:name="heading 2"/>
    <w:lsdException w:qFormat="1" w:uiPriority="0" w:semiHidden="0" w:name="heading 3"/>
    <w:lsdException w:qFormat="1" w:uiPriority="9"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iPriority="99" w:name="index 2"/>
    <w:lsdException w:qFormat="1" w:uiPriority="99" w:name="index 3"/>
    <w:lsdException w:qFormat="1" w:uiPriority="99" w:name="index 4"/>
    <w:lsdException w:qFormat="1" w:uiPriority="99" w:name="index 5"/>
    <w:lsdException w:qFormat="1" w:uiPriority="99" w:name="index 6"/>
    <w:lsdException w:qFormat="1" w:uiPriority="99" w:name="index 7"/>
    <w:lsdException w:qFormat="1" w:uiPriority="99" w:name="index 8"/>
    <w:lsdException w:qFormat="1" w:uiPriority="99" w:name="index 9"/>
    <w:lsdException w:qFormat="1" w:uiPriority="39" w:semiHidden="0" w:name="toc 1"/>
    <w:lsdException w:qFormat="1" w:uiPriority="39" w:semiHidden="0" w:name="toc 2"/>
    <w:lsdException w:qFormat="1" w:uiPriority="0" w:semiHidden="0" w:name="toc 3"/>
    <w:lsdException w:qFormat="1" w:uiPriority="0" w:semiHidden="0" w:name="toc 4"/>
    <w:lsdException w:qFormat="1" w:uiPriority="0" w:semiHidden="0" w:name="toc 5"/>
    <w:lsdException w:qFormat="1" w:uiPriority="0" w:semiHidden="0" w:name="toc 6"/>
    <w:lsdException w:qFormat="1" w:uiPriority="0" w:semiHidden="0" w:name="toc 7"/>
    <w:lsdException w:qFormat="1" w:uiPriority="0" w:semiHidden="0" w:name="toc 8"/>
    <w:lsdException w:qFormat="1" w:uiPriority="0" w:semiHidden="0" w:name="toc 9"/>
    <w:lsdException w:qFormat="1" w:uiPriority="0" w:semiHidden="0" w:name="Normal Indent"/>
    <w:lsdException w:qFormat="1" w:uiPriority="99" w:semiHidden="0" w:name="footnote text"/>
    <w:lsdException w:qFormat="1" w:uiPriority="0" w:semiHidden="0" w:name="annotation text"/>
    <w:lsdException w:qFormat="1" w:uiPriority="0" w:semiHidden="0" w:name="header"/>
    <w:lsdException w:qFormat="1" w:uiPriority="0" w:semiHidden="0" w:name="footer"/>
    <w:lsdException w:qFormat="1" w:uiPriority="0" w:semiHidden="0" w:name="index heading"/>
    <w:lsdException w:qFormat="1" w:uiPriority="0" w:semiHidden="0" w:name="caption"/>
    <w:lsdException w:qFormat="1" w:uiPriority="99" w:name="table of figures"/>
    <w:lsdException w:qFormat="1" w:uiPriority="99" w:name="envelope address"/>
    <w:lsdException w:qFormat="1" w:uiPriority="99" w:name="envelope return"/>
    <w:lsdException w:qFormat="1" w:uiPriority="99"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qFormat="1" w:uiPriority="99" w:name="endnote text"/>
    <w:lsdException w:qFormat="1" w:uiPriority="99" w:name="table of authorities"/>
    <w:lsdException w:qFormat="1" w:uiPriority="99" w:name="macro"/>
    <w:lsdException w:qFormat="1" w:uiPriority="99" w:name="toa heading"/>
    <w:lsdException w:qFormat="1" w:uiPriority="0" w:semiHidden="0" w:name="List"/>
    <w:lsdException w:qFormat="1" w:uiPriority="99" w:name="List Bullet"/>
    <w:lsdException w:qFormat="1" w:uiPriority="99" w:name="List Number"/>
    <w:lsdException w:qFormat="1" w:uiPriority="99" w:name="List 2"/>
    <w:lsdException w:qFormat="1" w:uiPriority="99" w:name="List 3"/>
    <w:lsdException w:qFormat="1" w:uiPriority="99" w:name="List 4"/>
    <w:lsdException w:qFormat="1" w:uiPriority="99" w:name="List 5"/>
    <w:lsdException w:qFormat="1" w:uiPriority="99" w:name="List Bullet 2"/>
    <w:lsdException w:qFormat="1" w:uiPriority="99" w:name="List Bullet 3"/>
    <w:lsdException w:qFormat="1" w:uiPriority="99" w:name="List Bullet 4"/>
    <w:lsdException w:qFormat="1" w:uiPriority="99" w:name="List Bullet 5"/>
    <w:lsdException w:qFormat="1" w:uiPriority="99" w:name="List Number 2"/>
    <w:lsdException w:qFormat="1" w:unhideWhenUsed="0" w:uiPriority="0" w:semiHidden="0" w:name="List Number 3"/>
    <w:lsdException w:qFormat="1" w:uiPriority="99" w:name="List Number 4"/>
    <w:lsdException w:qFormat="1" w:uiPriority="99" w:name="List Number 5"/>
    <w:lsdException w:qFormat="1" w:unhideWhenUsed="0" w:uiPriority="0" w:semiHidden="0" w:name="Title"/>
    <w:lsdException w:qFormat="1" w:uiPriority="0" w:semiHidden="0" w:name="Closing"/>
    <w:lsdException w:qFormat="1" w:uiPriority="99" w:name="Signature"/>
    <w:lsdException w:qFormat="1" w:uiPriority="1" w:name="Default Paragraph Font"/>
    <w:lsdException w:qFormat="1" w:uiPriority="1" w:semiHidden="0" w:name="Body Text"/>
    <w:lsdException w:qFormat="1" w:uiPriority="0" w:semiHidden="0" w:name="Body Text Indent"/>
    <w:lsdException w:qFormat="1" w:uiPriority="99" w:name="List Continue"/>
    <w:lsdException w:qFormat="1" w:uiPriority="99" w:name="List Continue 2"/>
    <w:lsdException w:qFormat="1" w:uiPriority="99" w:name="List Continue 3"/>
    <w:lsdException w:qFormat="1" w:uiPriority="99" w:name="List Continue 4"/>
    <w:lsdException w:qFormat="1" w:uiPriority="99" w:name="List Continue 5"/>
    <w:lsdException w:qFormat="1" w:uiPriority="99" w:name="Message Header"/>
    <w:lsdException w:qFormat="1" w:unhideWhenUsed="0" w:uiPriority="11" w:semiHidden="0" w:name="Subtitle"/>
    <w:lsdException w:qFormat="1" w:uiPriority="0" w:semiHidden="0" w:name="Salutation"/>
    <w:lsdException w:qFormat="1" w:uiPriority="99" w:semiHidden="0" w:name="Date"/>
    <w:lsdException w:qFormat="1" w:uiPriority="0" w:semiHidden="0" w:name="Body Text First Indent"/>
    <w:lsdException w:qFormat="1" w:unhideWhenUsed="0" w:uiPriority="0" w:semiHidden="0" w:name="Body Text First Indent 2"/>
    <w:lsdException w:qFormat="1" w:uiPriority="99"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99" w:name="Block Text"/>
    <w:lsdException w:qFormat="1" w:uiPriority="99" w:semiHidden="0" w:name="Hyperlink"/>
    <w:lsdException w:qFormat="1" w:uiPriority="99" w:semiHidden="0" w:name="FollowedHyperlink"/>
    <w:lsdException w:qFormat="1" w:unhideWhenUsed="0" w:uiPriority="99" w:semiHidden="0" w:name="Strong"/>
    <w:lsdException w:qFormat="1" w:unhideWhenUsed="0" w:uiPriority="0" w:semiHidden="0" w:name="Emphasis"/>
    <w:lsdException w:qFormat="1" w:uiPriority="0" w:semiHidden="0" w:name="Document Map"/>
    <w:lsdException w:qFormat="1" w:uiPriority="99" w:semiHidden="0" w:name="Plain Text"/>
    <w:lsdException w:qFormat="1" w:uiPriority="99" w:name="E-mail Signature"/>
    <w:lsdException w:qFormat="1" w:uiPriority="0" w:semiHidden="0" w:name="Normal (Web)"/>
    <w:lsdException w:uiPriority="99" w:name="HTML Acronym"/>
    <w:lsdException w:qFormat="1"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qFormat="1" w:unhideWhenUsed="0" w:uiPriority="99" w:semiHidden="0" w:name="Quote"/>
    <w:lsdException w:qFormat="1" w:unhideWhenUsed="0" w:uiPriority="99"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link w:val="98"/>
    <w:qFormat/>
    <w:uiPriority w:val="1"/>
    <w:pPr>
      <w:keepNext/>
      <w:keepLines/>
      <w:spacing w:before="340" w:after="330" w:line="576" w:lineRule="auto"/>
      <w:outlineLvl w:val="0"/>
    </w:pPr>
    <w:rPr>
      <w:rFonts w:ascii="Times New Roman" w:hAnsi="Times New Roman"/>
      <w:kern w:val="44"/>
      <w:sz w:val="44"/>
      <w:szCs w:val="44"/>
    </w:rPr>
  </w:style>
  <w:style w:type="paragraph" w:styleId="4">
    <w:name w:val="heading 2"/>
    <w:basedOn w:val="1"/>
    <w:next w:val="1"/>
    <w:link w:val="99"/>
    <w:unhideWhenUsed/>
    <w:qFormat/>
    <w:uiPriority w:val="9"/>
    <w:pPr>
      <w:keepNext/>
      <w:keepLines/>
      <w:spacing w:before="260" w:after="260" w:line="415" w:lineRule="auto"/>
      <w:outlineLvl w:val="1"/>
    </w:pPr>
    <w:rPr>
      <w:rFonts w:ascii="Arial" w:hAnsi="Arial" w:eastAsia="黑体"/>
      <w:b/>
      <w:bCs/>
      <w:sz w:val="32"/>
      <w:szCs w:val="32"/>
    </w:rPr>
  </w:style>
  <w:style w:type="paragraph" w:styleId="5">
    <w:name w:val="heading 3"/>
    <w:basedOn w:val="1"/>
    <w:next w:val="1"/>
    <w:link w:val="100"/>
    <w:unhideWhenUsed/>
    <w:qFormat/>
    <w:uiPriority w:val="0"/>
    <w:pPr>
      <w:widowControl/>
      <w:spacing w:after="160" w:line="240" w:lineRule="exact"/>
      <w:jc w:val="left"/>
      <w:outlineLvl w:val="2"/>
    </w:pPr>
    <w:rPr>
      <w:rFonts w:ascii="Verdana" w:hAnsi="Verdana"/>
      <w:kern w:val="0"/>
      <w:szCs w:val="20"/>
      <w:lang w:eastAsia="en-US"/>
    </w:rPr>
  </w:style>
  <w:style w:type="paragraph" w:styleId="6">
    <w:name w:val="heading 4"/>
    <w:basedOn w:val="1"/>
    <w:next w:val="1"/>
    <w:link w:val="101"/>
    <w:unhideWhenUsed/>
    <w:qFormat/>
    <w:uiPriority w:val="9"/>
    <w:pPr>
      <w:keepNext/>
      <w:keepLines/>
      <w:spacing w:before="280" w:after="290" w:line="374" w:lineRule="auto"/>
      <w:outlineLvl w:val="3"/>
    </w:pPr>
    <w:rPr>
      <w:rFonts w:ascii="Arial" w:hAnsi="Arial" w:eastAsia="黑体"/>
      <w:b/>
      <w:bCs/>
      <w:sz w:val="28"/>
      <w:szCs w:val="28"/>
    </w:rPr>
  </w:style>
  <w:style w:type="paragraph" w:styleId="7">
    <w:name w:val="heading 5"/>
    <w:basedOn w:val="1"/>
    <w:next w:val="1"/>
    <w:link w:val="102"/>
    <w:qFormat/>
    <w:uiPriority w:val="0"/>
    <w:pPr>
      <w:keepNext/>
      <w:adjustRightInd w:val="0"/>
      <w:snapToGrid w:val="0"/>
      <w:spacing w:before="100" w:beforeAutospacing="1" w:after="100" w:afterAutospacing="1"/>
      <w:ind w:left="2100" w:hanging="420"/>
      <w:jc w:val="center"/>
      <w:outlineLvl w:val="4"/>
    </w:pPr>
    <w:rPr>
      <w:rFonts w:ascii="宋体" w:hAnsi="宋体"/>
      <w:b/>
      <w:bCs/>
      <w:color w:val="000000"/>
      <w:szCs w:val="24"/>
    </w:rPr>
  </w:style>
  <w:style w:type="paragraph" w:styleId="8">
    <w:name w:val="heading 6"/>
    <w:basedOn w:val="1"/>
    <w:next w:val="1"/>
    <w:link w:val="103"/>
    <w:qFormat/>
    <w:uiPriority w:val="0"/>
    <w:pPr>
      <w:keepNext/>
      <w:keepLines/>
      <w:spacing w:before="240" w:after="64" w:line="319" w:lineRule="auto"/>
      <w:ind w:left="2520" w:hanging="420"/>
      <w:outlineLvl w:val="5"/>
    </w:pPr>
    <w:rPr>
      <w:rFonts w:ascii="Arial" w:hAnsi="Arial" w:eastAsia="黑体"/>
      <w:b/>
      <w:bCs/>
      <w:sz w:val="24"/>
      <w:szCs w:val="24"/>
    </w:rPr>
  </w:style>
  <w:style w:type="paragraph" w:styleId="9">
    <w:name w:val="heading 7"/>
    <w:basedOn w:val="1"/>
    <w:next w:val="1"/>
    <w:link w:val="104"/>
    <w:qFormat/>
    <w:uiPriority w:val="0"/>
    <w:pPr>
      <w:keepNext/>
      <w:keepLines/>
      <w:spacing w:before="240" w:after="64" w:line="319" w:lineRule="auto"/>
      <w:ind w:left="2940" w:hanging="420"/>
      <w:outlineLvl w:val="6"/>
    </w:pPr>
    <w:rPr>
      <w:rFonts w:ascii="Times New Roman" w:hAnsi="Times New Roman"/>
      <w:b/>
      <w:bCs/>
      <w:sz w:val="24"/>
      <w:szCs w:val="24"/>
    </w:rPr>
  </w:style>
  <w:style w:type="paragraph" w:styleId="10">
    <w:name w:val="heading 8"/>
    <w:basedOn w:val="1"/>
    <w:next w:val="1"/>
    <w:link w:val="105"/>
    <w:qFormat/>
    <w:uiPriority w:val="0"/>
    <w:pPr>
      <w:keepNext/>
      <w:keepLines/>
      <w:spacing w:before="240" w:after="64" w:line="319" w:lineRule="auto"/>
      <w:ind w:left="3360" w:hanging="420"/>
      <w:outlineLvl w:val="7"/>
    </w:pPr>
    <w:rPr>
      <w:rFonts w:ascii="Arial" w:hAnsi="Arial" w:eastAsia="黑体"/>
      <w:sz w:val="24"/>
      <w:szCs w:val="24"/>
    </w:rPr>
  </w:style>
  <w:style w:type="paragraph" w:styleId="11">
    <w:name w:val="heading 9"/>
    <w:basedOn w:val="1"/>
    <w:next w:val="1"/>
    <w:link w:val="106"/>
    <w:qFormat/>
    <w:uiPriority w:val="0"/>
    <w:pPr>
      <w:keepNext/>
      <w:keepLines/>
      <w:spacing w:before="240" w:after="64" w:line="319" w:lineRule="auto"/>
      <w:ind w:left="3780" w:hanging="420"/>
      <w:outlineLvl w:val="8"/>
    </w:pPr>
    <w:rPr>
      <w:rFonts w:ascii="Arial" w:hAnsi="Arial" w:eastAsia="黑体"/>
      <w:szCs w:val="21"/>
    </w:rPr>
  </w:style>
  <w:style w:type="character" w:default="1" w:styleId="90">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326"/>
    <w:semiHidden/>
    <w:unhideWhenUsed/>
    <w:qFormat/>
    <w:uiPriority w:val="99"/>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semiHidden/>
    <w:unhideWhenUsed/>
    <w:qFormat/>
    <w:uiPriority w:val="99"/>
    <w:pPr>
      <w:ind w:left="100" w:leftChars="400" w:hanging="200" w:hangingChars="200"/>
      <w:contextualSpacing/>
    </w:pPr>
  </w:style>
  <w:style w:type="paragraph" w:styleId="13">
    <w:name w:val="toc 7"/>
    <w:basedOn w:val="1"/>
    <w:next w:val="1"/>
    <w:unhideWhenUsed/>
    <w:qFormat/>
    <w:uiPriority w:val="0"/>
    <w:pPr>
      <w:ind w:left="1260"/>
      <w:jc w:val="left"/>
    </w:pPr>
    <w:rPr>
      <w:sz w:val="18"/>
      <w:szCs w:val="18"/>
    </w:rPr>
  </w:style>
  <w:style w:type="paragraph" w:styleId="14">
    <w:name w:val="List Number 2"/>
    <w:basedOn w:val="1"/>
    <w:semiHidden/>
    <w:unhideWhenUsed/>
    <w:qFormat/>
    <w:uiPriority w:val="99"/>
    <w:pPr>
      <w:numPr>
        <w:ilvl w:val="0"/>
        <w:numId w:val="1"/>
      </w:numPr>
      <w:contextualSpacing/>
    </w:pPr>
  </w:style>
  <w:style w:type="paragraph" w:styleId="15">
    <w:name w:val="table of authorities"/>
    <w:basedOn w:val="1"/>
    <w:next w:val="1"/>
    <w:semiHidden/>
    <w:unhideWhenUsed/>
    <w:qFormat/>
    <w:uiPriority w:val="99"/>
    <w:pPr>
      <w:ind w:left="420" w:leftChars="200"/>
    </w:pPr>
  </w:style>
  <w:style w:type="paragraph" w:styleId="16">
    <w:name w:val="Note Heading"/>
    <w:basedOn w:val="1"/>
    <w:next w:val="1"/>
    <w:link w:val="335"/>
    <w:semiHidden/>
    <w:unhideWhenUsed/>
    <w:qFormat/>
    <w:uiPriority w:val="99"/>
    <w:pPr>
      <w:jc w:val="center"/>
    </w:pPr>
  </w:style>
  <w:style w:type="paragraph" w:styleId="17">
    <w:name w:val="List Bullet 4"/>
    <w:basedOn w:val="1"/>
    <w:semiHidden/>
    <w:unhideWhenUsed/>
    <w:qFormat/>
    <w:uiPriority w:val="99"/>
    <w:pPr>
      <w:numPr>
        <w:ilvl w:val="0"/>
        <w:numId w:val="2"/>
      </w:numPr>
      <w:tabs>
        <w:tab w:val="left" w:pos="360"/>
        <w:tab w:val="clear" w:pos="1620"/>
      </w:tabs>
      <w:ind w:left="0" w:leftChars="0" w:firstLine="0" w:firstLineChars="0"/>
      <w:contextualSpacing/>
    </w:pPr>
  </w:style>
  <w:style w:type="paragraph" w:styleId="18">
    <w:name w:val="index 8"/>
    <w:basedOn w:val="1"/>
    <w:next w:val="1"/>
    <w:semiHidden/>
    <w:unhideWhenUsed/>
    <w:qFormat/>
    <w:uiPriority w:val="99"/>
    <w:pPr>
      <w:ind w:left="1400" w:leftChars="1400"/>
    </w:pPr>
  </w:style>
  <w:style w:type="paragraph" w:styleId="19">
    <w:name w:val="E-mail Signature"/>
    <w:basedOn w:val="1"/>
    <w:link w:val="324"/>
    <w:semiHidden/>
    <w:unhideWhenUsed/>
    <w:qFormat/>
    <w:uiPriority w:val="99"/>
  </w:style>
  <w:style w:type="paragraph" w:styleId="20">
    <w:name w:val="List Number"/>
    <w:basedOn w:val="1"/>
    <w:semiHidden/>
    <w:unhideWhenUsed/>
    <w:qFormat/>
    <w:uiPriority w:val="99"/>
    <w:pPr>
      <w:numPr>
        <w:ilvl w:val="0"/>
        <w:numId w:val="3"/>
      </w:numPr>
      <w:contextualSpacing/>
    </w:pPr>
  </w:style>
  <w:style w:type="paragraph" w:styleId="21">
    <w:name w:val="Normal Indent"/>
    <w:basedOn w:val="1"/>
    <w:link w:val="107"/>
    <w:unhideWhenUsed/>
    <w:qFormat/>
    <w:uiPriority w:val="0"/>
    <w:pPr>
      <w:ind w:firstLine="420"/>
    </w:pPr>
    <w:rPr>
      <w:szCs w:val="20"/>
    </w:rPr>
  </w:style>
  <w:style w:type="paragraph" w:styleId="22">
    <w:name w:val="caption"/>
    <w:basedOn w:val="1"/>
    <w:next w:val="1"/>
    <w:unhideWhenUsed/>
    <w:qFormat/>
    <w:uiPriority w:val="0"/>
    <w:rPr>
      <w:rFonts w:ascii="Arial" w:hAnsi="Arial" w:eastAsia="黑体" w:cs="Arial"/>
      <w:sz w:val="20"/>
      <w:szCs w:val="20"/>
    </w:rPr>
  </w:style>
  <w:style w:type="paragraph" w:styleId="23">
    <w:name w:val="index 5"/>
    <w:basedOn w:val="1"/>
    <w:next w:val="1"/>
    <w:semiHidden/>
    <w:unhideWhenUsed/>
    <w:qFormat/>
    <w:uiPriority w:val="99"/>
    <w:pPr>
      <w:ind w:left="800" w:leftChars="800"/>
    </w:pPr>
  </w:style>
  <w:style w:type="paragraph" w:styleId="24">
    <w:name w:val="List Bullet"/>
    <w:basedOn w:val="1"/>
    <w:semiHidden/>
    <w:unhideWhenUsed/>
    <w:qFormat/>
    <w:uiPriority w:val="99"/>
    <w:pPr>
      <w:numPr>
        <w:ilvl w:val="0"/>
        <w:numId w:val="4"/>
      </w:numPr>
      <w:contextualSpacing/>
    </w:pPr>
  </w:style>
  <w:style w:type="paragraph" w:styleId="25">
    <w:name w:val="envelope address"/>
    <w:basedOn w:val="1"/>
    <w:semiHidden/>
    <w:unhideWhenUsed/>
    <w:qFormat/>
    <w:uiPriority w:val="99"/>
    <w:pPr>
      <w:framePr w:w="7920" w:h="1980" w:hRule="exact" w:hSpace="180" w:wrap="around" w:vAnchor="margin" w:hAnchor="page" w:xAlign="center" w:yAlign="bottom"/>
      <w:snapToGrid w:val="0"/>
      <w:ind w:left="100" w:leftChars="1400"/>
    </w:pPr>
    <w:rPr>
      <w:rFonts w:ascii="Cambria" w:hAnsi="Cambria"/>
      <w:sz w:val="24"/>
      <w:szCs w:val="24"/>
    </w:rPr>
  </w:style>
  <w:style w:type="paragraph" w:styleId="26">
    <w:name w:val="Document Map"/>
    <w:basedOn w:val="1"/>
    <w:link w:val="108"/>
    <w:unhideWhenUsed/>
    <w:qFormat/>
    <w:uiPriority w:val="0"/>
    <w:pPr>
      <w:widowControl/>
      <w:shd w:val="clear" w:color="auto" w:fill="000080"/>
      <w:jc w:val="left"/>
    </w:pPr>
    <w:rPr>
      <w:rFonts w:ascii="Times New Roman" w:hAnsi="Times New Roman"/>
      <w:kern w:val="0"/>
      <w:szCs w:val="20"/>
    </w:rPr>
  </w:style>
  <w:style w:type="paragraph" w:styleId="27">
    <w:name w:val="toa heading"/>
    <w:basedOn w:val="1"/>
    <w:next w:val="1"/>
    <w:semiHidden/>
    <w:unhideWhenUsed/>
    <w:qFormat/>
    <w:uiPriority w:val="99"/>
    <w:pPr>
      <w:spacing w:before="120"/>
    </w:pPr>
    <w:rPr>
      <w:rFonts w:ascii="Cambria" w:hAnsi="Cambria"/>
      <w:sz w:val="24"/>
      <w:szCs w:val="24"/>
    </w:rPr>
  </w:style>
  <w:style w:type="paragraph" w:styleId="28">
    <w:name w:val="annotation text"/>
    <w:basedOn w:val="1"/>
    <w:link w:val="109"/>
    <w:unhideWhenUsed/>
    <w:qFormat/>
    <w:uiPriority w:val="0"/>
    <w:pPr>
      <w:jc w:val="left"/>
    </w:pPr>
    <w:rPr>
      <w:rFonts w:ascii="Times New Roman" w:hAnsi="Times New Roman"/>
      <w:szCs w:val="24"/>
    </w:rPr>
  </w:style>
  <w:style w:type="paragraph" w:styleId="29">
    <w:name w:val="index 6"/>
    <w:basedOn w:val="1"/>
    <w:next w:val="1"/>
    <w:semiHidden/>
    <w:unhideWhenUsed/>
    <w:qFormat/>
    <w:uiPriority w:val="99"/>
    <w:pPr>
      <w:ind w:left="1000" w:leftChars="1000"/>
    </w:pPr>
  </w:style>
  <w:style w:type="paragraph" w:styleId="30">
    <w:name w:val="Salutation"/>
    <w:basedOn w:val="1"/>
    <w:next w:val="1"/>
    <w:link w:val="323"/>
    <w:unhideWhenUsed/>
    <w:qFormat/>
    <w:uiPriority w:val="0"/>
  </w:style>
  <w:style w:type="paragraph" w:styleId="31">
    <w:name w:val="Body Text 3"/>
    <w:basedOn w:val="1"/>
    <w:link w:val="110"/>
    <w:unhideWhenUsed/>
    <w:qFormat/>
    <w:uiPriority w:val="0"/>
    <w:pPr>
      <w:spacing w:after="120"/>
    </w:pPr>
    <w:rPr>
      <w:rFonts w:ascii="Times New Roman" w:hAnsi="Times New Roman"/>
      <w:sz w:val="16"/>
      <w:szCs w:val="16"/>
    </w:rPr>
  </w:style>
  <w:style w:type="paragraph" w:styleId="32">
    <w:name w:val="Closing"/>
    <w:basedOn w:val="1"/>
    <w:link w:val="111"/>
    <w:unhideWhenUsed/>
    <w:qFormat/>
    <w:uiPriority w:val="0"/>
    <w:pPr>
      <w:ind w:left="100" w:leftChars="2100"/>
    </w:pPr>
    <w:rPr>
      <w:rFonts w:ascii="宋体" w:hAnsi="宋体"/>
      <w:color w:val="000000"/>
      <w:sz w:val="24"/>
      <w:szCs w:val="20"/>
    </w:rPr>
  </w:style>
  <w:style w:type="paragraph" w:styleId="33">
    <w:name w:val="List Bullet 3"/>
    <w:basedOn w:val="1"/>
    <w:semiHidden/>
    <w:unhideWhenUsed/>
    <w:qFormat/>
    <w:uiPriority w:val="99"/>
    <w:pPr>
      <w:numPr>
        <w:ilvl w:val="0"/>
        <w:numId w:val="5"/>
      </w:numPr>
      <w:contextualSpacing/>
    </w:pPr>
  </w:style>
  <w:style w:type="paragraph" w:styleId="34">
    <w:name w:val="Body Text"/>
    <w:basedOn w:val="1"/>
    <w:link w:val="112"/>
    <w:unhideWhenUsed/>
    <w:qFormat/>
    <w:uiPriority w:val="1"/>
    <w:pPr>
      <w:spacing w:line="360" w:lineRule="auto"/>
    </w:pPr>
    <w:rPr>
      <w:szCs w:val="20"/>
    </w:rPr>
  </w:style>
  <w:style w:type="paragraph" w:styleId="35">
    <w:name w:val="Body Text Indent"/>
    <w:basedOn w:val="1"/>
    <w:link w:val="113"/>
    <w:unhideWhenUsed/>
    <w:qFormat/>
    <w:uiPriority w:val="0"/>
    <w:pPr>
      <w:ind w:firstLine="830" w:firstLineChars="352"/>
    </w:pPr>
    <w:rPr>
      <w:rFonts w:ascii="仿宋_GB2312" w:eastAsia="仿宋_GB2312"/>
      <w:sz w:val="32"/>
      <w:szCs w:val="20"/>
    </w:rPr>
  </w:style>
  <w:style w:type="paragraph" w:styleId="36">
    <w:name w:val="List Number 3"/>
    <w:basedOn w:val="1"/>
    <w:qFormat/>
    <w:uiPriority w:val="0"/>
    <w:pPr>
      <w:widowControl/>
      <w:tabs>
        <w:tab w:val="left" w:pos="1200"/>
      </w:tabs>
      <w:ind w:left="1200" w:hanging="360"/>
      <w:jc w:val="left"/>
    </w:pPr>
    <w:rPr>
      <w:rFonts w:ascii="Times New Roman" w:hAnsi="Times New Roman"/>
      <w:kern w:val="0"/>
      <w:sz w:val="24"/>
      <w:szCs w:val="20"/>
    </w:rPr>
  </w:style>
  <w:style w:type="paragraph" w:styleId="37">
    <w:name w:val="List 2"/>
    <w:basedOn w:val="1"/>
    <w:semiHidden/>
    <w:unhideWhenUsed/>
    <w:qFormat/>
    <w:uiPriority w:val="99"/>
    <w:pPr>
      <w:ind w:left="100" w:leftChars="200" w:hanging="200" w:hangingChars="200"/>
      <w:contextualSpacing/>
    </w:pPr>
  </w:style>
  <w:style w:type="paragraph" w:styleId="38">
    <w:name w:val="List Continue"/>
    <w:basedOn w:val="1"/>
    <w:semiHidden/>
    <w:unhideWhenUsed/>
    <w:qFormat/>
    <w:uiPriority w:val="99"/>
    <w:pPr>
      <w:spacing w:after="120"/>
      <w:ind w:left="420" w:leftChars="200"/>
      <w:contextualSpacing/>
    </w:pPr>
  </w:style>
  <w:style w:type="paragraph" w:styleId="39">
    <w:name w:val="Block Text"/>
    <w:basedOn w:val="1"/>
    <w:semiHidden/>
    <w:unhideWhenUsed/>
    <w:qFormat/>
    <w:uiPriority w:val="99"/>
    <w:pPr>
      <w:spacing w:after="120"/>
      <w:ind w:left="1440" w:leftChars="700" w:right="1440" w:rightChars="700"/>
    </w:pPr>
  </w:style>
  <w:style w:type="paragraph" w:styleId="40">
    <w:name w:val="List Bullet 2"/>
    <w:basedOn w:val="1"/>
    <w:semiHidden/>
    <w:unhideWhenUsed/>
    <w:qFormat/>
    <w:uiPriority w:val="99"/>
    <w:pPr>
      <w:numPr>
        <w:ilvl w:val="0"/>
        <w:numId w:val="6"/>
      </w:numPr>
      <w:contextualSpacing/>
    </w:pPr>
  </w:style>
  <w:style w:type="paragraph" w:styleId="41">
    <w:name w:val="HTML Address"/>
    <w:basedOn w:val="1"/>
    <w:link w:val="321"/>
    <w:semiHidden/>
    <w:unhideWhenUsed/>
    <w:qFormat/>
    <w:uiPriority w:val="99"/>
    <w:rPr>
      <w:i/>
      <w:iCs/>
    </w:rPr>
  </w:style>
  <w:style w:type="paragraph" w:styleId="42">
    <w:name w:val="index 4"/>
    <w:basedOn w:val="1"/>
    <w:next w:val="1"/>
    <w:semiHidden/>
    <w:unhideWhenUsed/>
    <w:qFormat/>
    <w:uiPriority w:val="99"/>
    <w:pPr>
      <w:ind w:left="600" w:leftChars="600"/>
    </w:pPr>
  </w:style>
  <w:style w:type="paragraph" w:styleId="43">
    <w:name w:val="toc 5"/>
    <w:basedOn w:val="1"/>
    <w:next w:val="1"/>
    <w:unhideWhenUsed/>
    <w:qFormat/>
    <w:uiPriority w:val="0"/>
    <w:pPr>
      <w:ind w:left="840"/>
      <w:jc w:val="left"/>
    </w:pPr>
    <w:rPr>
      <w:sz w:val="18"/>
      <w:szCs w:val="18"/>
    </w:rPr>
  </w:style>
  <w:style w:type="paragraph" w:styleId="44">
    <w:name w:val="toc 3"/>
    <w:basedOn w:val="1"/>
    <w:next w:val="1"/>
    <w:unhideWhenUsed/>
    <w:qFormat/>
    <w:uiPriority w:val="0"/>
    <w:pPr>
      <w:tabs>
        <w:tab w:val="left" w:pos="900"/>
        <w:tab w:val="left" w:pos="1080"/>
      </w:tabs>
      <w:ind w:left="840" w:leftChars="400"/>
    </w:pPr>
    <w:rPr>
      <w:rFonts w:ascii="宋体" w:hAnsi="宋体"/>
      <w:i/>
      <w:iCs/>
      <w:szCs w:val="24"/>
    </w:rPr>
  </w:style>
  <w:style w:type="paragraph" w:styleId="45">
    <w:name w:val="Plain Text"/>
    <w:basedOn w:val="1"/>
    <w:link w:val="114"/>
    <w:unhideWhenUsed/>
    <w:qFormat/>
    <w:uiPriority w:val="99"/>
    <w:rPr>
      <w:rFonts w:ascii="宋体" w:hAnsi="Courier New"/>
      <w:szCs w:val="21"/>
    </w:rPr>
  </w:style>
  <w:style w:type="paragraph" w:styleId="46">
    <w:name w:val="List Bullet 5"/>
    <w:basedOn w:val="1"/>
    <w:semiHidden/>
    <w:unhideWhenUsed/>
    <w:qFormat/>
    <w:uiPriority w:val="99"/>
    <w:pPr>
      <w:numPr>
        <w:ilvl w:val="0"/>
        <w:numId w:val="7"/>
      </w:numPr>
      <w:contextualSpacing/>
    </w:pPr>
  </w:style>
  <w:style w:type="paragraph" w:styleId="47">
    <w:name w:val="List Number 4"/>
    <w:basedOn w:val="1"/>
    <w:semiHidden/>
    <w:unhideWhenUsed/>
    <w:qFormat/>
    <w:uiPriority w:val="99"/>
    <w:pPr>
      <w:numPr>
        <w:ilvl w:val="0"/>
        <w:numId w:val="8"/>
      </w:numPr>
      <w:contextualSpacing/>
    </w:pPr>
  </w:style>
  <w:style w:type="paragraph" w:styleId="48">
    <w:name w:val="toc 8"/>
    <w:basedOn w:val="1"/>
    <w:next w:val="1"/>
    <w:unhideWhenUsed/>
    <w:qFormat/>
    <w:uiPriority w:val="0"/>
    <w:pPr>
      <w:ind w:left="1470"/>
      <w:jc w:val="left"/>
    </w:pPr>
    <w:rPr>
      <w:sz w:val="18"/>
      <w:szCs w:val="18"/>
    </w:rPr>
  </w:style>
  <w:style w:type="paragraph" w:styleId="49">
    <w:name w:val="index 3"/>
    <w:basedOn w:val="1"/>
    <w:next w:val="1"/>
    <w:semiHidden/>
    <w:unhideWhenUsed/>
    <w:qFormat/>
    <w:uiPriority w:val="99"/>
    <w:pPr>
      <w:ind w:left="400" w:leftChars="400"/>
    </w:pPr>
  </w:style>
  <w:style w:type="paragraph" w:styleId="50">
    <w:name w:val="Date"/>
    <w:basedOn w:val="1"/>
    <w:next w:val="1"/>
    <w:link w:val="115"/>
    <w:unhideWhenUsed/>
    <w:qFormat/>
    <w:uiPriority w:val="99"/>
    <w:pPr>
      <w:ind w:left="100" w:leftChars="2500"/>
    </w:pPr>
    <w:rPr>
      <w:rFonts w:ascii="Times New Roman" w:hAnsi="Times New Roman"/>
      <w:szCs w:val="24"/>
    </w:rPr>
  </w:style>
  <w:style w:type="paragraph" w:styleId="51">
    <w:name w:val="Body Text Indent 2"/>
    <w:basedOn w:val="1"/>
    <w:link w:val="116"/>
    <w:qFormat/>
    <w:uiPriority w:val="0"/>
    <w:pPr>
      <w:ind w:left="177" w:leftChars="45" w:firstLine="780" w:firstLineChars="325"/>
    </w:pPr>
    <w:rPr>
      <w:rFonts w:ascii="Times New Roman" w:hAnsi="Times New Roman" w:eastAsia="楷体_GB2312"/>
      <w:kern w:val="0"/>
      <w:sz w:val="24"/>
      <w:szCs w:val="24"/>
    </w:rPr>
  </w:style>
  <w:style w:type="paragraph" w:styleId="52">
    <w:name w:val="endnote text"/>
    <w:basedOn w:val="1"/>
    <w:link w:val="331"/>
    <w:semiHidden/>
    <w:unhideWhenUsed/>
    <w:qFormat/>
    <w:uiPriority w:val="99"/>
    <w:pPr>
      <w:snapToGrid w:val="0"/>
      <w:jc w:val="left"/>
    </w:pPr>
  </w:style>
  <w:style w:type="paragraph" w:styleId="53">
    <w:name w:val="List Continue 5"/>
    <w:basedOn w:val="1"/>
    <w:semiHidden/>
    <w:unhideWhenUsed/>
    <w:qFormat/>
    <w:uiPriority w:val="99"/>
    <w:pPr>
      <w:spacing w:after="120"/>
      <w:ind w:left="2100" w:leftChars="1000"/>
      <w:contextualSpacing/>
    </w:pPr>
  </w:style>
  <w:style w:type="paragraph" w:styleId="54">
    <w:name w:val="Balloon Text"/>
    <w:basedOn w:val="1"/>
    <w:link w:val="117"/>
    <w:unhideWhenUsed/>
    <w:qFormat/>
    <w:uiPriority w:val="0"/>
    <w:rPr>
      <w:rFonts w:ascii="Times New Roman" w:hAnsi="Times New Roman"/>
      <w:sz w:val="18"/>
      <w:szCs w:val="18"/>
    </w:rPr>
  </w:style>
  <w:style w:type="paragraph" w:styleId="55">
    <w:name w:val="footer"/>
    <w:basedOn w:val="1"/>
    <w:link w:val="118"/>
    <w:unhideWhenUsed/>
    <w:qFormat/>
    <w:uiPriority w:val="0"/>
    <w:pPr>
      <w:tabs>
        <w:tab w:val="center" w:pos="4153"/>
        <w:tab w:val="right" w:pos="8306"/>
      </w:tabs>
      <w:snapToGrid w:val="0"/>
      <w:jc w:val="left"/>
    </w:pPr>
    <w:rPr>
      <w:rFonts w:ascii="Times New Roman" w:hAnsi="Times New Roman"/>
      <w:sz w:val="18"/>
      <w:szCs w:val="18"/>
    </w:rPr>
  </w:style>
  <w:style w:type="paragraph" w:styleId="56">
    <w:name w:val="envelope return"/>
    <w:basedOn w:val="1"/>
    <w:semiHidden/>
    <w:unhideWhenUsed/>
    <w:qFormat/>
    <w:uiPriority w:val="99"/>
    <w:pPr>
      <w:snapToGrid w:val="0"/>
    </w:pPr>
    <w:rPr>
      <w:rFonts w:ascii="Cambria" w:hAnsi="Cambria"/>
    </w:rPr>
  </w:style>
  <w:style w:type="paragraph" w:styleId="57">
    <w:name w:val="header"/>
    <w:basedOn w:val="1"/>
    <w:link w:val="119"/>
    <w:unhideWhenUsed/>
    <w:qFormat/>
    <w:uiPriority w:val="0"/>
    <w:pPr>
      <w:pBdr>
        <w:bottom w:val="single" w:color="auto" w:sz="6" w:space="1"/>
      </w:pBdr>
      <w:tabs>
        <w:tab w:val="center" w:pos="4153"/>
        <w:tab w:val="right" w:pos="8306"/>
      </w:tabs>
      <w:snapToGrid w:val="0"/>
      <w:jc w:val="center"/>
    </w:pPr>
    <w:rPr>
      <w:rFonts w:ascii="Times New Roman" w:hAnsi="Times New Roman"/>
      <w:sz w:val="18"/>
      <w:szCs w:val="18"/>
    </w:rPr>
  </w:style>
  <w:style w:type="paragraph" w:styleId="58">
    <w:name w:val="Signature"/>
    <w:basedOn w:val="1"/>
    <w:link w:val="329"/>
    <w:semiHidden/>
    <w:unhideWhenUsed/>
    <w:qFormat/>
    <w:uiPriority w:val="99"/>
    <w:pPr>
      <w:ind w:left="100" w:leftChars="2100"/>
    </w:pPr>
  </w:style>
  <w:style w:type="paragraph" w:styleId="59">
    <w:name w:val="toc 1"/>
    <w:basedOn w:val="1"/>
    <w:next w:val="1"/>
    <w:unhideWhenUsed/>
    <w:qFormat/>
    <w:uiPriority w:val="39"/>
    <w:rPr>
      <w:rFonts w:ascii="Times New Roman" w:hAnsi="Times New Roman"/>
      <w:szCs w:val="24"/>
    </w:rPr>
  </w:style>
  <w:style w:type="paragraph" w:styleId="60">
    <w:name w:val="List Continue 4"/>
    <w:basedOn w:val="1"/>
    <w:semiHidden/>
    <w:unhideWhenUsed/>
    <w:qFormat/>
    <w:uiPriority w:val="99"/>
    <w:pPr>
      <w:spacing w:after="120"/>
      <w:ind w:left="1680" w:leftChars="800"/>
      <w:contextualSpacing/>
    </w:pPr>
  </w:style>
  <w:style w:type="paragraph" w:styleId="61">
    <w:name w:val="toc 4"/>
    <w:basedOn w:val="1"/>
    <w:next w:val="1"/>
    <w:unhideWhenUsed/>
    <w:qFormat/>
    <w:uiPriority w:val="0"/>
    <w:pPr>
      <w:ind w:left="630"/>
      <w:jc w:val="left"/>
    </w:pPr>
    <w:rPr>
      <w:sz w:val="18"/>
      <w:szCs w:val="18"/>
    </w:rPr>
  </w:style>
  <w:style w:type="paragraph" w:styleId="62">
    <w:name w:val="index heading"/>
    <w:basedOn w:val="1"/>
    <w:next w:val="63"/>
    <w:unhideWhenUsed/>
    <w:qFormat/>
    <w:uiPriority w:val="0"/>
    <w:rPr>
      <w:rFonts w:ascii="Times New Roman" w:hAnsi="Times New Roman"/>
      <w:szCs w:val="20"/>
    </w:rPr>
  </w:style>
  <w:style w:type="paragraph" w:styleId="63">
    <w:name w:val="index 1"/>
    <w:basedOn w:val="1"/>
    <w:next w:val="1"/>
    <w:unhideWhenUsed/>
    <w:qFormat/>
    <w:uiPriority w:val="0"/>
    <w:pPr>
      <w:tabs>
        <w:tab w:val="left" w:pos="7740"/>
      </w:tabs>
      <w:jc w:val="center"/>
    </w:pPr>
    <w:rPr>
      <w:rFonts w:ascii="仿宋" w:hAnsi="仿宋" w:eastAsia="仿宋"/>
      <w:b/>
      <w:sz w:val="28"/>
      <w:szCs w:val="28"/>
    </w:rPr>
  </w:style>
  <w:style w:type="paragraph" w:styleId="64">
    <w:name w:val="Subtitle"/>
    <w:basedOn w:val="1"/>
    <w:next w:val="1"/>
    <w:link w:val="325"/>
    <w:qFormat/>
    <w:uiPriority w:val="11"/>
    <w:pPr>
      <w:spacing w:before="240" w:after="60" w:line="312" w:lineRule="auto"/>
      <w:jc w:val="center"/>
      <w:outlineLvl w:val="1"/>
    </w:pPr>
    <w:rPr>
      <w:b/>
      <w:bCs/>
      <w:kern w:val="28"/>
      <w:sz w:val="32"/>
      <w:szCs w:val="32"/>
    </w:rPr>
  </w:style>
  <w:style w:type="paragraph" w:styleId="65">
    <w:name w:val="List Number 5"/>
    <w:basedOn w:val="1"/>
    <w:semiHidden/>
    <w:unhideWhenUsed/>
    <w:qFormat/>
    <w:uiPriority w:val="99"/>
    <w:pPr>
      <w:numPr>
        <w:ilvl w:val="0"/>
        <w:numId w:val="9"/>
      </w:numPr>
      <w:contextualSpacing/>
    </w:pPr>
  </w:style>
  <w:style w:type="paragraph" w:styleId="66">
    <w:name w:val="List"/>
    <w:basedOn w:val="1"/>
    <w:unhideWhenUsed/>
    <w:qFormat/>
    <w:uiPriority w:val="0"/>
    <w:pPr>
      <w:ind w:left="200" w:hanging="200" w:hangingChars="200"/>
      <w:contextualSpacing/>
    </w:pPr>
  </w:style>
  <w:style w:type="paragraph" w:styleId="67">
    <w:name w:val="footnote text"/>
    <w:basedOn w:val="1"/>
    <w:link w:val="120"/>
    <w:unhideWhenUsed/>
    <w:qFormat/>
    <w:uiPriority w:val="99"/>
    <w:pPr>
      <w:snapToGrid w:val="0"/>
      <w:jc w:val="left"/>
    </w:pPr>
    <w:rPr>
      <w:rFonts w:ascii="Times New Roman" w:hAnsi="Times New Roman"/>
      <w:kern w:val="0"/>
      <w:sz w:val="18"/>
      <w:szCs w:val="18"/>
    </w:rPr>
  </w:style>
  <w:style w:type="paragraph" w:styleId="68">
    <w:name w:val="toc 6"/>
    <w:basedOn w:val="1"/>
    <w:next w:val="1"/>
    <w:unhideWhenUsed/>
    <w:qFormat/>
    <w:uiPriority w:val="0"/>
    <w:pPr>
      <w:ind w:left="1050"/>
      <w:jc w:val="left"/>
    </w:pPr>
    <w:rPr>
      <w:sz w:val="18"/>
      <w:szCs w:val="18"/>
    </w:rPr>
  </w:style>
  <w:style w:type="paragraph" w:styleId="69">
    <w:name w:val="List 5"/>
    <w:basedOn w:val="1"/>
    <w:semiHidden/>
    <w:unhideWhenUsed/>
    <w:qFormat/>
    <w:uiPriority w:val="99"/>
    <w:pPr>
      <w:ind w:left="100" w:leftChars="800" w:hanging="200" w:hangingChars="200"/>
      <w:contextualSpacing/>
    </w:pPr>
  </w:style>
  <w:style w:type="paragraph" w:styleId="70">
    <w:name w:val="Body Text Indent 3"/>
    <w:basedOn w:val="1"/>
    <w:link w:val="121"/>
    <w:unhideWhenUsed/>
    <w:qFormat/>
    <w:uiPriority w:val="0"/>
    <w:pPr>
      <w:spacing w:line="360" w:lineRule="auto"/>
      <w:ind w:firstLine="420" w:firstLineChars="200"/>
    </w:pPr>
    <w:rPr>
      <w:rFonts w:ascii="Times New Roman" w:hAnsi="Times New Roman"/>
      <w:szCs w:val="20"/>
    </w:rPr>
  </w:style>
  <w:style w:type="paragraph" w:styleId="71">
    <w:name w:val="index 7"/>
    <w:basedOn w:val="1"/>
    <w:next w:val="1"/>
    <w:semiHidden/>
    <w:unhideWhenUsed/>
    <w:qFormat/>
    <w:uiPriority w:val="99"/>
    <w:pPr>
      <w:ind w:left="1200" w:leftChars="1200"/>
    </w:pPr>
  </w:style>
  <w:style w:type="paragraph" w:styleId="72">
    <w:name w:val="index 9"/>
    <w:basedOn w:val="1"/>
    <w:next w:val="1"/>
    <w:semiHidden/>
    <w:unhideWhenUsed/>
    <w:qFormat/>
    <w:uiPriority w:val="99"/>
    <w:pPr>
      <w:ind w:left="1600" w:leftChars="1600"/>
    </w:pPr>
  </w:style>
  <w:style w:type="paragraph" w:styleId="73">
    <w:name w:val="table of figures"/>
    <w:basedOn w:val="1"/>
    <w:next w:val="1"/>
    <w:semiHidden/>
    <w:unhideWhenUsed/>
    <w:qFormat/>
    <w:uiPriority w:val="99"/>
    <w:pPr>
      <w:ind w:left="200" w:leftChars="200" w:hanging="200" w:hangingChars="200"/>
    </w:pPr>
  </w:style>
  <w:style w:type="paragraph" w:styleId="74">
    <w:name w:val="toc 2"/>
    <w:basedOn w:val="1"/>
    <w:next w:val="1"/>
    <w:unhideWhenUsed/>
    <w:qFormat/>
    <w:uiPriority w:val="39"/>
    <w:pPr>
      <w:tabs>
        <w:tab w:val="right" w:leader="dot" w:pos="8302"/>
      </w:tabs>
      <w:jc w:val="left"/>
    </w:pPr>
    <w:rPr>
      <w:rFonts w:ascii="仿宋_GB2312" w:hAnsi="仿宋" w:eastAsia="仿宋_GB2312"/>
      <w:b/>
      <w:smallCaps/>
      <w:kern w:val="0"/>
      <w:szCs w:val="21"/>
    </w:rPr>
  </w:style>
  <w:style w:type="paragraph" w:styleId="75">
    <w:name w:val="toc 9"/>
    <w:basedOn w:val="1"/>
    <w:next w:val="1"/>
    <w:unhideWhenUsed/>
    <w:qFormat/>
    <w:uiPriority w:val="0"/>
    <w:pPr>
      <w:ind w:left="1680"/>
      <w:jc w:val="left"/>
    </w:pPr>
    <w:rPr>
      <w:sz w:val="18"/>
      <w:szCs w:val="18"/>
    </w:rPr>
  </w:style>
  <w:style w:type="paragraph" w:styleId="76">
    <w:name w:val="Body Text 2"/>
    <w:basedOn w:val="1"/>
    <w:link w:val="207"/>
    <w:unhideWhenUsed/>
    <w:qFormat/>
    <w:uiPriority w:val="0"/>
    <w:pPr>
      <w:spacing w:after="120" w:line="480" w:lineRule="auto"/>
    </w:pPr>
    <w:rPr>
      <w:rFonts w:ascii="Times New Roman" w:hAnsi="Times New Roman"/>
      <w:szCs w:val="24"/>
    </w:rPr>
  </w:style>
  <w:style w:type="paragraph" w:styleId="77">
    <w:name w:val="List 4"/>
    <w:basedOn w:val="1"/>
    <w:semiHidden/>
    <w:unhideWhenUsed/>
    <w:qFormat/>
    <w:uiPriority w:val="99"/>
    <w:pPr>
      <w:ind w:left="100" w:leftChars="600" w:hanging="200" w:hangingChars="200"/>
      <w:contextualSpacing/>
    </w:pPr>
  </w:style>
  <w:style w:type="paragraph" w:styleId="78">
    <w:name w:val="List Continue 2"/>
    <w:basedOn w:val="1"/>
    <w:semiHidden/>
    <w:unhideWhenUsed/>
    <w:qFormat/>
    <w:uiPriority w:val="99"/>
    <w:pPr>
      <w:spacing w:after="120"/>
      <w:ind w:left="840" w:leftChars="400"/>
      <w:contextualSpacing/>
    </w:pPr>
  </w:style>
  <w:style w:type="paragraph" w:styleId="79">
    <w:name w:val="Message Header"/>
    <w:basedOn w:val="1"/>
    <w:link w:val="332"/>
    <w:semiHidden/>
    <w:unhideWhenUsed/>
    <w:qFormat/>
    <w:uiPriority w:val="99"/>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Cambria" w:hAnsi="Cambria"/>
      <w:sz w:val="24"/>
      <w:szCs w:val="24"/>
    </w:rPr>
  </w:style>
  <w:style w:type="paragraph" w:styleId="80">
    <w:name w:val="HTML Preformatted"/>
    <w:basedOn w:val="1"/>
    <w:link w:val="208"/>
    <w:qFormat/>
    <w:uiPriority w:val="0"/>
    <w:pPr>
      <w:widowControl/>
      <w:jc w:val="left"/>
    </w:pPr>
    <w:rPr>
      <w:rFonts w:ascii="黑体" w:hAnsi="Courier New" w:eastAsia="黑体" w:cs="Courier New"/>
      <w:szCs w:val="21"/>
    </w:rPr>
  </w:style>
  <w:style w:type="paragraph" w:styleId="81">
    <w:name w:val="Normal (Web)"/>
    <w:basedOn w:val="1"/>
    <w:link w:val="122"/>
    <w:unhideWhenUsed/>
    <w:qFormat/>
    <w:uiPriority w:val="0"/>
    <w:pPr>
      <w:widowControl/>
      <w:spacing w:before="100" w:beforeAutospacing="1" w:after="100" w:afterAutospacing="1"/>
      <w:jc w:val="left"/>
    </w:pPr>
    <w:rPr>
      <w:rFonts w:ascii="宋体" w:hAnsi="宋体"/>
      <w:color w:val="000000"/>
      <w:kern w:val="0"/>
      <w:sz w:val="24"/>
      <w:szCs w:val="24"/>
    </w:rPr>
  </w:style>
  <w:style w:type="paragraph" w:styleId="82">
    <w:name w:val="List Continue 3"/>
    <w:basedOn w:val="1"/>
    <w:semiHidden/>
    <w:unhideWhenUsed/>
    <w:qFormat/>
    <w:uiPriority w:val="99"/>
    <w:pPr>
      <w:spacing w:after="120"/>
      <w:ind w:left="1260" w:leftChars="600"/>
      <w:contextualSpacing/>
    </w:pPr>
  </w:style>
  <w:style w:type="paragraph" w:styleId="83">
    <w:name w:val="index 2"/>
    <w:basedOn w:val="1"/>
    <w:next w:val="1"/>
    <w:semiHidden/>
    <w:unhideWhenUsed/>
    <w:qFormat/>
    <w:uiPriority w:val="99"/>
    <w:pPr>
      <w:ind w:left="200" w:leftChars="200"/>
    </w:pPr>
  </w:style>
  <w:style w:type="paragraph" w:styleId="84">
    <w:name w:val="Title"/>
    <w:basedOn w:val="1"/>
    <w:link w:val="123"/>
    <w:qFormat/>
    <w:uiPriority w:val="0"/>
    <w:pPr>
      <w:spacing w:before="240" w:after="60"/>
      <w:jc w:val="center"/>
      <w:outlineLvl w:val="0"/>
    </w:pPr>
    <w:rPr>
      <w:rFonts w:ascii="Arial" w:hAnsi="Arial"/>
      <w:b/>
      <w:bCs/>
      <w:sz w:val="32"/>
      <w:szCs w:val="32"/>
    </w:rPr>
  </w:style>
  <w:style w:type="paragraph" w:styleId="85">
    <w:name w:val="annotation subject"/>
    <w:basedOn w:val="28"/>
    <w:next w:val="28"/>
    <w:link w:val="124"/>
    <w:unhideWhenUsed/>
    <w:qFormat/>
    <w:uiPriority w:val="99"/>
    <w:rPr>
      <w:b/>
      <w:bCs/>
    </w:rPr>
  </w:style>
  <w:style w:type="paragraph" w:styleId="86">
    <w:name w:val="Body Text First Indent"/>
    <w:basedOn w:val="34"/>
    <w:link w:val="125"/>
    <w:unhideWhenUsed/>
    <w:qFormat/>
    <w:uiPriority w:val="0"/>
    <w:pPr>
      <w:spacing w:after="120" w:line="240" w:lineRule="auto"/>
      <w:ind w:firstLine="420" w:firstLineChars="100"/>
    </w:pPr>
    <w:rPr>
      <w:szCs w:val="24"/>
    </w:rPr>
  </w:style>
  <w:style w:type="paragraph" w:styleId="87">
    <w:name w:val="Body Text First Indent 2"/>
    <w:basedOn w:val="35"/>
    <w:link w:val="209"/>
    <w:qFormat/>
    <w:uiPriority w:val="0"/>
    <w:pPr>
      <w:spacing w:after="120"/>
      <w:ind w:left="420" w:leftChars="200" w:firstLine="420" w:firstLineChars="200"/>
    </w:pPr>
    <w:rPr>
      <w:rFonts w:ascii="Times New Roman" w:hAnsi="Times New Roman"/>
      <w:szCs w:val="24"/>
    </w:rPr>
  </w:style>
  <w:style w:type="table" w:styleId="89">
    <w:name w:val="Table Grid"/>
    <w:basedOn w:val="88"/>
    <w:qFormat/>
    <w:uiPriority w:val="0"/>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91">
    <w:name w:val="Strong"/>
    <w:qFormat/>
    <w:uiPriority w:val="99"/>
    <w:rPr>
      <w:rFonts w:hint="default" w:ascii="Tahoma" w:hAnsi="Tahoma" w:eastAsia="宋体" w:cs="Tahoma"/>
      <w:b/>
      <w:bCs/>
      <w:spacing w:val="10"/>
      <w:sz w:val="24"/>
      <w:lang w:val="en-US" w:eastAsia="zh-CN" w:bidi="ar-SA"/>
    </w:rPr>
  </w:style>
  <w:style w:type="character" w:styleId="92">
    <w:name w:val="page number"/>
    <w:basedOn w:val="90"/>
    <w:qFormat/>
    <w:uiPriority w:val="0"/>
  </w:style>
  <w:style w:type="character" w:styleId="93">
    <w:name w:val="FollowedHyperlink"/>
    <w:unhideWhenUsed/>
    <w:qFormat/>
    <w:uiPriority w:val="99"/>
    <w:rPr>
      <w:color w:val="954F72"/>
      <w:u w:val="single"/>
    </w:rPr>
  </w:style>
  <w:style w:type="character" w:styleId="94">
    <w:name w:val="Emphasis"/>
    <w:qFormat/>
    <w:uiPriority w:val="0"/>
  </w:style>
  <w:style w:type="character" w:styleId="95">
    <w:name w:val="Hyperlink"/>
    <w:unhideWhenUsed/>
    <w:qFormat/>
    <w:uiPriority w:val="99"/>
    <w:rPr>
      <w:color w:val="0000FF"/>
      <w:u w:val="single"/>
    </w:rPr>
  </w:style>
  <w:style w:type="character" w:styleId="96">
    <w:name w:val="annotation reference"/>
    <w:unhideWhenUsed/>
    <w:qFormat/>
    <w:uiPriority w:val="0"/>
    <w:rPr>
      <w:sz w:val="21"/>
      <w:szCs w:val="21"/>
    </w:rPr>
  </w:style>
  <w:style w:type="character" w:styleId="97">
    <w:name w:val="footnote reference"/>
    <w:unhideWhenUsed/>
    <w:qFormat/>
    <w:uiPriority w:val="99"/>
    <w:rPr>
      <w:vertAlign w:val="superscript"/>
    </w:rPr>
  </w:style>
  <w:style w:type="character" w:customStyle="1" w:styleId="98">
    <w:name w:val="标题 1 Char"/>
    <w:link w:val="3"/>
    <w:qFormat/>
    <w:uiPriority w:val="1"/>
    <w:rPr>
      <w:rFonts w:ascii="Times New Roman" w:hAnsi="Times New Roman"/>
      <w:kern w:val="44"/>
      <w:sz w:val="44"/>
      <w:szCs w:val="44"/>
    </w:rPr>
  </w:style>
  <w:style w:type="character" w:customStyle="1" w:styleId="99">
    <w:name w:val="标题 2 Char"/>
    <w:link w:val="4"/>
    <w:qFormat/>
    <w:uiPriority w:val="9"/>
    <w:rPr>
      <w:rFonts w:ascii="Arial" w:hAnsi="Arial" w:eastAsia="黑体"/>
      <w:b/>
      <w:bCs/>
      <w:kern w:val="2"/>
      <w:sz w:val="32"/>
      <w:szCs w:val="32"/>
    </w:rPr>
  </w:style>
  <w:style w:type="character" w:customStyle="1" w:styleId="100">
    <w:name w:val="标题 3 Char1"/>
    <w:link w:val="5"/>
    <w:qFormat/>
    <w:locked/>
    <w:uiPriority w:val="0"/>
    <w:rPr>
      <w:rFonts w:ascii="Verdana" w:hAnsi="Verdana"/>
      <w:sz w:val="21"/>
      <w:lang w:eastAsia="en-US"/>
    </w:rPr>
  </w:style>
  <w:style w:type="character" w:customStyle="1" w:styleId="101">
    <w:name w:val="标题 4 Char"/>
    <w:link w:val="6"/>
    <w:qFormat/>
    <w:uiPriority w:val="9"/>
    <w:rPr>
      <w:rFonts w:ascii="Arial" w:hAnsi="Arial" w:eastAsia="黑体"/>
      <w:b/>
      <w:bCs/>
      <w:kern w:val="2"/>
      <w:sz w:val="28"/>
      <w:szCs w:val="28"/>
    </w:rPr>
  </w:style>
  <w:style w:type="character" w:customStyle="1" w:styleId="102">
    <w:name w:val="标题 5 Char"/>
    <w:basedOn w:val="90"/>
    <w:link w:val="7"/>
    <w:qFormat/>
    <w:uiPriority w:val="0"/>
    <w:rPr>
      <w:rFonts w:ascii="宋体" w:hAnsi="宋体"/>
      <w:b/>
      <w:bCs/>
      <w:color w:val="000000"/>
      <w:kern w:val="2"/>
      <w:sz w:val="21"/>
      <w:szCs w:val="24"/>
    </w:rPr>
  </w:style>
  <w:style w:type="character" w:customStyle="1" w:styleId="103">
    <w:name w:val="标题 6 Char"/>
    <w:basedOn w:val="90"/>
    <w:link w:val="8"/>
    <w:qFormat/>
    <w:uiPriority w:val="0"/>
    <w:rPr>
      <w:rFonts w:ascii="Arial" w:hAnsi="Arial" w:eastAsia="黑体"/>
      <w:b/>
      <w:bCs/>
      <w:kern w:val="2"/>
      <w:sz w:val="24"/>
      <w:szCs w:val="24"/>
    </w:rPr>
  </w:style>
  <w:style w:type="character" w:customStyle="1" w:styleId="104">
    <w:name w:val="标题 7 Char"/>
    <w:basedOn w:val="90"/>
    <w:link w:val="9"/>
    <w:qFormat/>
    <w:uiPriority w:val="0"/>
    <w:rPr>
      <w:rFonts w:ascii="Times New Roman" w:hAnsi="Times New Roman"/>
      <w:b/>
      <w:bCs/>
      <w:kern w:val="2"/>
      <w:sz w:val="24"/>
      <w:szCs w:val="24"/>
    </w:rPr>
  </w:style>
  <w:style w:type="character" w:customStyle="1" w:styleId="105">
    <w:name w:val="标题 8 Char"/>
    <w:basedOn w:val="90"/>
    <w:link w:val="10"/>
    <w:qFormat/>
    <w:uiPriority w:val="0"/>
    <w:rPr>
      <w:rFonts w:ascii="Arial" w:hAnsi="Arial" w:eastAsia="黑体"/>
      <w:kern w:val="2"/>
      <w:sz w:val="24"/>
      <w:szCs w:val="24"/>
    </w:rPr>
  </w:style>
  <w:style w:type="character" w:customStyle="1" w:styleId="106">
    <w:name w:val="标题 9 Char"/>
    <w:basedOn w:val="90"/>
    <w:link w:val="11"/>
    <w:qFormat/>
    <w:uiPriority w:val="0"/>
    <w:rPr>
      <w:rFonts w:ascii="Arial" w:hAnsi="Arial" w:eastAsia="黑体"/>
      <w:kern w:val="2"/>
      <w:sz w:val="21"/>
      <w:szCs w:val="21"/>
    </w:rPr>
  </w:style>
  <w:style w:type="character" w:customStyle="1" w:styleId="107">
    <w:name w:val="正文缩进 Char"/>
    <w:link w:val="21"/>
    <w:qFormat/>
    <w:locked/>
    <w:uiPriority w:val="0"/>
    <w:rPr>
      <w:kern w:val="2"/>
      <w:sz w:val="21"/>
    </w:rPr>
  </w:style>
  <w:style w:type="character" w:customStyle="1" w:styleId="108">
    <w:name w:val="文档结构图 Char"/>
    <w:link w:val="26"/>
    <w:qFormat/>
    <w:uiPriority w:val="0"/>
    <w:rPr>
      <w:rFonts w:ascii="Times New Roman" w:hAnsi="Times New Roman"/>
      <w:sz w:val="21"/>
      <w:shd w:val="clear" w:color="auto" w:fill="000080"/>
    </w:rPr>
  </w:style>
  <w:style w:type="character" w:customStyle="1" w:styleId="109">
    <w:name w:val="批注文字 Char"/>
    <w:link w:val="28"/>
    <w:qFormat/>
    <w:uiPriority w:val="0"/>
    <w:rPr>
      <w:rFonts w:ascii="Times New Roman" w:hAnsi="Times New Roman"/>
      <w:kern w:val="2"/>
      <w:sz w:val="21"/>
      <w:szCs w:val="24"/>
    </w:rPr>
  </w:style>
  <w:style w:type="character" w:customStyle="1" w:styleId="110">
    <w:name w:val="正文文本 3 Char"/>
    <w:link w:val="31"/>
    <w:qFormat/>
    <w:uiPriority w:val="0"/>
    <w:rPr>
      <w:rFonts w:ascii="Times New Roman" w:hAnsi="Times New Roman"/>
      <w:kern w:val="2"/>
      <w:sz w:val="16"/>
      <w:szCs w:val="16"/>
    </w:rPr>
  </w:style>
  <w:style w:type="character" w:customStyle="1" w:styleId="111">
    <w:name w:val="结束语 Char"/>
    <w:link w:val="32"/>
    <w:qFormat/>
    <w:uiPriority w:val="0"/>
    <w:rPr>
      <w:rFonts w:ascii="宋体" w:hAnsi="宋体"/>
      <w:color w:val="000000"/>
      <w:kern w:val="2"/>
      <w:sz w:val="24"/>
    </w:rPr>
  </w:style>
  <w:style w:type="character" w:customStyle="1" w:styleId="112">
    <w:name w:val="正文文本 Char"/>
    <w:link w:val="34"/>
    <w:qFormat/>
    <w:locked/>
    <w:uiPriority w:val="1"/>
    <w:rPr>
      <w:kern w:val="2"/>
      <w:sz w:val="21"/>
    </w:rPr>
  </w:style>
  <w:style w:type="character" w:customStyle="1" w:styleId="113">
    <w:name w:val="正文文本缩进 Char"/>
    <w:link w:val="35"/>
    <w:qFormat/>
    <w:locked/>
    <w:uiPriority w:val="0"/>
    <w:rPr>
      <w:rFonts w:ascii="仿宋_GB2312" w:eastAsia="仿宋_GB2312"/>
      <w:kern w:val="2"/>
      <w:sz w:val="32"/>
    </w:rPr>
  </w:style>
  <w:style w:type="character" w:customStyle="1" w:styleId="114">
    <w:name w:val="纯文本 Char1"/>
    <w:link w:val="45"/>
    <w:qFormat/>
    <w:locked/>
    <w:uiPriority w:val="99"/>
    <w:rPr>
      <w:rFonts w:ascii="宋体" w:hAnsi="Courier New" w:cs="Courier New"/>
      <w:kern w:val="2"/>
      <w:sz w:val="21"/>
      <w:szCs w:val="21"/>
    </w:rPr>
  </w:style>
  <w:style w:type="character" w:customStyle="1" w:styleId="115">
    <w:name w:val="日期 Char"/>
    <w:link w:val="50"/>
    <w:qFormat/>
    <w:uiPriority w:val="99"/>
    <w:rPr>
      <w:rFonts w:ascii="Times New Roman" w:hAnsi="Times New Roman"/>
      <w:kern w:val="2"/>
      <w:sz w:val="21"/>
      <w:szCs w:val="24"/>
    </w:rPr>
  </w:style>
  <w:style w:type="character" w:customStyle="1" w:styleId="116">
    <w:name w:val="正文文本缩进 2 Char2"/>
    <w:basedOn w:val="90"/>
    <w:link w:val="51"/>
    <w:semiHidden/>
    <w:qFormat/>
    <w:uiPriority w:val="99"/>
    <w:rPr>
      <w:kern w:val="2"/>
      <w:sz w:val="21"/>
      <w:szCs w:val="22"/>
    </w:rPr>
  </w:style>
  <w:style w:type="character" w:customStyle="1" w:styleId="117">
    <w:name w:val="批注框文本 Char"/>
    <w:link w:val="54"/>
    <w:qFormat/>
    <w:uiPriority w:val="0"/>
    <w:rPr>
      <w:rFonts w:ascii="Times New Roman" w:hAnsi="Times New Roman"/>
      <w:kern w:val="2"/>
      <w:sz w:val="18"/>
      <w:szCs w:val="18"/>
    </w:rPr>
  </w:style>
  <w:style w:type="character" w:customStyle="1" w:styleId="118">
    <w:name w:val="页脚 Char"/>
    <w:link w:val="55"/>
    <w:qFormat/>
    <w:uiPriority w:val="0"/>
    <w:rPr>
      <w:rFonts w:ascii="Times New Roman" w:hAnsi="Times New Roman"/>
      <w:kern w:val="2"/>
      <w:sz w:val="18"/>
      <w:szCs w:val="18"/>
    </w:rPr>
  </w:style>
  <w:style w:type="character" w:customStyle="1" w:styleId="119">
    <w:name w:val="页眉 Char"/>
    <w:link w:val="57"/>
    <w:qFormat/>
    <w:uiPriority w:val="0"/>
    <w:rPr>
      <w:rFonts w:ascii="Times New Roman" w:hAnsi="Times New Roman"/>
      <w:kern w:val="2"/>
      <w:sz w:val="18"/>
      <w:szCs w:val="18"/>
    </w:rPr>
  </w:style>
  <w:style w:type="character" w:customStyle="1" w:styleId="120">
    <w:name w:val="脚注文本 Char1"/>
    <w:basedOn w:val="90"/>
    <w:link w:val="67"/>
    <w:semiHidden/>
    <w:qFormat/>
    <w:uiPriority w:val="99"/>
    <w:rPr>
      <w:kern w:val="2"/>
      <w:sz w:val="18"/>
      <w:szCs w:val="18"/>
    </w:rPr>
  </w:style>
  <w:style w:type="character" w:customStyle="1" w:styleId="121">
    <w:name w:val="正文文本缩进 3 Char"/>
    <w:link w:val="70"/>
    <w:qFormat/>
    <w:uiPriority w:val="0"/>
    <w:rPr>
      <w:rFonts w:ascii="Times New Roman" w:hAnsi="Times New Roman"/>
      <w:kern w:val="2"/>
      <w:sz w:val="21"/>
    </w:rPr>
  </w:style>
  <w:style w:type="character" w:customStyle="1" w:styleId="122">
    <w:name w:val="普通(网站) Char"/>
    <w:link w:val="81"/>
    <w:qFormat/>
    <w:locked/>
    <w:uiPriority w:val="0"/>
    <w:rPr>
      <w:rFonts w:ascii="宋体" w:hAnsi="宋体"/>
      <w:color w:val="000000"/>
      <w:sz w:val="24"/>
      <w:szCs w:val="24"/>
    </w:rPr>
  </w:style>
  <w:style w:type="character" w:customStyle="1" w:styleId="123">
    <w:name w:val="标题 Char"/>
    <w:link w:val="84"/>
    <w:qFormat/>
    <w:uiPriority w:val="0"/>
    <w:rPr>
      <w:rFonts w:ascii="Arial" w:hAnsi="Arial" w:cs="Arial"/>
      <w:b/>
      <w:bCs/>
      <w:kern w:val="2"/>
      <w:sz w:val="32"/>
      <w:szCs w:val="32"/>
    </w:rPr>
  </w:style>
  <w:style w:type="character" w:customStyle="1" w:styleId="124">
    <w:name w:val="批注主题 Char"/>
    <w:link w:val="85"/>
    <w:qFormat/>
    <w:uiPriority w:val="99"/>
    <w:rPr>
      <w:rFonts w:ascii="Times New Roman" w:hAnsi="Times New Roman"/>
      <w:b/>
      <w:bCs/>
      <w:kern w:val="2"/>
      <w:sz w:val="21"/>
      <w:szCs w:val="24"/>
    </w:rPr>
  </w:style>
  <w:style w:type="character" w:customStyle="1" w:styleId="125">
    <w:name w:val="正文首行缩进 Char"/>
    <w:link w:val="86"/>
    <w:qFormat/>
    <w:uiPriority w:val="0"/>
    <w:rPr>
      <w:kern w:val="2"/>
      <w:sz w:val="21"/>
      <w:szCs w:val="24"/>
    </w:rPr>
  </w:style>
  <w:style w:type="character" w:customStyle="1" w:styleId="126">
    <w:name w:val="标题 3 Char"/>
    <w:qFormat/>
    <w:uiPriority w:val="0"/>
    <w:rPr>
      <w:b/>
      <w:bCs/>
      <w:kern w:val="2"/>
      <w:sz w:val="32"/>
      <w:szCs w:val="32"/>
    </w:rPr>
  </w:style>
  <w:style w:type="character" w:customStyle="1" w:styleId="127">
    <w:name w:val="访问过的超链接1"/>
    <w:unhideWhenUsed/>
    <w:qFormat/>
    <w:uiPriority w:val="99"/>
    <w:rPr>
      <w:color w:val="954F72"/>
      <w:u w:val="single"/>
    </w:rPr>
  </w:style>
  <w:style w:type="character" w:customStyle="1" w:styleId="128">
    <w:name w:val="标题 1 Char1"/>
    <w:qFormat/>
    <w:uiPriority w:val="0"/>
    <w:rPr>
      <w:b/>
      <w:bCs/>
      <w:kern w:val="44"/>
      <w:sz w:val="44"/>
      <w:szCs w:val="44"/>
    </w:rPr>
  </w:style>
  <w:style w:type="character" w:customStyle="1" w:styleId="129">
    <w:name w:val="标题 2 Char1"/>
    <w:qFormat/>
    <w:uiPriority w:val="0"/>
    <w:rPr>
      <w:rFonts w:ascii="Calibri Light" w:hAnsi="Calibri Light" w:eastAsia="宋体" w:cs="Times New Roman"/>
      <w:b/>
      <w:bCs/>
      <w:kern w:val="2"/>
      <w:sz w:val="32"/>
      <w:szCs w:val="32"/>
    </w:rPr>
  </w:style>
  <w:style w:type="character" w:customStyle="1" w:styleId="130">
    <w:name w:val="标题 4 Char1"/>
    <w:qFormat/>
    <w:uiPriority w:val="0"/>
    <w:rPr>
      <w:rFonts w:ascii="Calibri Light" w:hAnsi="Calibri Light" w:eastAsia="宋体" w:cs="Times New Roman"/>
      <w:b/>
      <w:bCs/>
      <w:kern w:val="2"/>
      <w:sz w:val="28"/>
      <w:szCs w:val="28"/>
    </w:rPr>
  </w:style>
  <w:style w:type="character" w:customStyle="1" w:styleId="131">
    <w:name w:val="正文文本 Char1"/>
    <w:qFormat/>
    <w:uiPriority w:val="0"/>
    <w:rPr>
      <w:kern w:val="2"/>
      <w:sz w:val="21"/>
      <w:szCs w:val="22"/>
    </w:rPr>
  </w:style>
  <w:style w:type="character" w:customStyle="1" w:styleId="132">
    <w:name w:val="正文文本缩进 Char1"/>
    <w:qFormat/>
    <w:uiPriority w:val="0"/>
    <w:rPr>
      <w:kern w:val="2"/>
      <w:sz w:val="21"/>
      <w:szCs w:val="22"/>
    </w:rPr>
  </w:style>
  <w:style w:type="character" w:customStyle="1" w:styleId="133">
    <w:name w:val="纯文本 Char"/>
    <w:link w:val="134"/>
    <w:qFormat/>
    <w:uiPriority w:val="99"/>
    <w:rPr>
      <w:rFonts w:ascii="宋体" w:hAnsi="Courier New" w:cs="Courier New"/>
      <w:kern w:val="2"/>
      <w:sz w:val="21"/>
      <w:szCs w:val="21"/>
    </w:rPr>
  </w:style>
  <w:style w:type="paragraph" w:customStyle="1" w:styleId="134">
    <w:name w:val="纯文本1"/>
    <w:basedOn w:val="1"/>
    <w:link w:val="133"/>
    <w:qFormat/>
    <w:uiPriority w:val="99"/>
    <w:rPr>
      <w:rFonts w:ascii="宋体" w:hAnsi="Courier New"/>
      <w:szCs w:val="21"/>
    </w:rPr>
  </w:style>
  <w:style w:type="paragraph" w:customStyle="1" w:styleId="135">
    <w:name w:val="TOC 标题1"/>
    <w:basedOn w:val="3"/>
    <w:next w:val="1"/>
    <w:unhideWhenUsed/>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136">
    <w:name w:val="默认段落字体 Para Char"/>
    <w:basedOn w:val="1"/>
    <w:qFormat/>
    <w:uiPriority w:val="0"/>
    <w:rPr>
      <w:rFonts w:ascii="宋体" w:hAnsi="宋体"/>
      <w:b/>
      <w:sz w:val="28"/>
      <w:szCs w:val="28"/>
    </w:rPr>
  </w:style>
  <w:style w:type="paragraph" w:customStyle="1" w:styleId="137">
    <w:name w:val="xl25"/>
    <w:basedOn w:val="1"/>
    <w:qFormat/>
    <w:uiPriority w:val="0"/>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38">
    <w:name w:val="表格文字"/>
    <w:basedOn w:val="1"/>
    <w:qFormat/>
    <w:uiPriority w:val="0"/>
    <w:pPr>
      <w:spacing w:before="25" w:after="25"/>
      <w:jc w:val="left"/>
    </w:pPr>
    <w:rPr>
      <w:rFonts w:ascii="Times New Roman" w:hAnsi="Times New Roman"/>
      <w:bCs/>
      <w:spacing w:val="10"/>
      <w:kern w:val="0"/>
      <w:sz w:val="24"/>
      <w:szCs w:val="20"/>
    </w:rPr>
  </w:style>
  <w:style w:type="paragraph" w:customStyle="1" w:styleId="139">
    <w:name w:val="图"/>
    <w:basedOn w:val="1"/>
    <w:link w:val="140"/>
    <w:qFormat/>
    <w:uiPriority w:val="0"/>
    <w:pPr>
      <w:keepNext/>
      <w:adjustRightInd w:val="0"/>
      <w:snapToGrid w:val="0"/>
      <w:spacing w:before="60" w:after="60" w:line="300" w:lineRule="auto"/>
      <w:jc w:val="center"/>
    </w:pPr>
    <w:rPr>
      <w:rFonts w:ascii="Times New Roman" w:hAnsi="Times New Roman"/>
      <w:spacing w:val="20"/>
      <w:kern w:val="0"/>
      <w:sz w:val="24"/>
      <w:szCs w:val="20"/>
    </w:rPr>
  </w:style>
  <w:style w:type="character" w:customStyle="1" w:styleId="140">
    <w:name w:val="图 Char"/>
    <w:link w:val="139"/>
    <w:qFormat/>
    <w:uiPriority w:val="0"/>
    <w:rPr>
      <w:rFonts w:ascii="Times New Roman" w:hAnsi="Times New Roman"/>
      <w:spacing w:val="20"/>
      <w:sz w:val="24"/>
    </w:rPr>
  </w:style>
  <w:style w:type="paragraph" w:customStyle="1" w:styleId="141">
    <w:name w:val="题注5"/>
    <w:basedOn w:val="1"/>
    <w:next w:val="22"/>
    <w:qFormat/>
    <w:uiPriority w:val="0"/>
    <w:pPr>
      <w:jc w:val="center"/>
    </w:pPr>
    <w:rPr>
      <w:rFonts w:ascii="Times New Roman" w:hAnsi="Times New Roman"/>
      <w:b/>
      <w:color w:val="000000"/>
      <w:sz w:val="24"/>
      <w:szCs w:val="21"/>
    </w:rPr>
  </w:style>
  <w:style w:type="paragraph" w:customStyle="1" w:styleId="142">
    <w:name w:val="Char Char Char Char Char Char Char"/>
    <w:basedOn w:val="1"/>
    <w:qFormat/>
    <w:uiPriority w:val="0"/>
    <w:pPr>
      <w:tabs>
        <w:tab w:val="left" w:pos="425"/>
      </w:tabs>
      <w:ind w:left="425" w:hanging="425"/>
    </w:pPr>
    <w:rPr>
      <w:rFonts w:ascii="Times New Roman" w:hAnsi="Times New Roman" w:eastAsia="仿宋_GB2312"/>
      <w:kern w:val="24"/>
      <w:sz w:val="24"/>
      <w:szCs w:val="24"/>
    </w:rPr>
  </w:style>
  <w:style w:type="paragraph" w:customStyle="1" w:styleId="143">
    <w:name w:val="题注4"/>
    <w:basedOn w:val="1"/>
    <w:next w:val="22"/>
    <w:qFormat/>
    <w:uiPriority w:val="0"/>
    <w:pPr>
      <w:ind w:left="-132" w:leftChars="-64" w:right="-105" w:rightChars="-50" w:hanging="2"/>
      <w:jc w:val="center"/>
    </w:pPr>
    <w:rPr>
      <w:rFonts w:ascii="Times New Roman" w:hAnsi="Times New Roman"/>
      <w:b/>
      <w:color w:val="FF0000"/>
      <w:szCs w:val="21"/>
      <w:lang w:val="en-GB"/>
    </w:rPr>
  </w:style>
  <w:style w:type="paragraph" w:customStyle="1" w:styleId="144">
    <w:name w:val="Char Char2"/>
    <w:basedOn w:val="1"/>
    <w:qFormat/>
    <w:uiPriority w:val="0"/>
    <w:rPr>
      <w:rFonts w:ascii="宋体" w:hAnsi="宋体"/>
      <w:b/>
      <w:sz w:val="28"/>
      <w:szCs w:val="28"/>
    </w:rPr>
  </w:style>
  <w:style w:type="paragraph" w:customStyle="1" w:styleId="145">
    <w:name w:val="Char 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6">
    <w:name w:val="普通 (Web)"/>
    <w:basedOn w:val="1"/>
    <w:qFormat/>
    <w:uiPriority w:val="0"/>
    <w:pPr>
      <w:widowControl/>
      <w:spacing w:before="100" w:beforeAutospacing="1" w:after="100" w:afterAutospacing="1"/>
      <w:jc w:val="left"/>
    </w:pPr>
    <w:rPr>
      <w:rFonts w:ascii="宋体" w:hAnsi="宋体"/>
      <w:kern w:val="0"/>
      <w:sz w:val="24"/>
      <w:szCs w:val="20"/>
    </w:rPr>
  </w:style>
  <w:style w:type="paragraph" w:customStyle="1" w:styleId="147">
    <w:name w:val="办公自动化专用标题"/>
    <w:basedOn w:val="84"/>
    <w:qFormat/>
    <w:uiPriority w:val="0"/>
    <w:pPr>
      <w:spacing w:line="560" w:lineRule="atLeast"/>
    </w:pPr>
    <w:rPr>
      <w:rFonts w:ascii="宋体"/>
      <w:bCs w:val="0"/>
      <w:sz w:val="44"/>
      <w:szCs w:val="20"/>
    </w:rPr>
  </w:style>
  <w:style w:type="paragraph" w:customStyle="1" w:styleId="148">
    <w:name w:val="Char Char3"/>
    <w:basedOn w:val="1"/>
    <w:qFormat/>
    <w:uiPriority w:val="0"/>
    <w:rPr>
      <w:rFonts w:ascii="宋体" w:hAnsi="宋体"/>
      <w:b/>
      <w:sz w:val="28"/>
      <w:szCs w:val="28"/>
    </w:rPr>
  </w:style>
  <w:style w:type="paragraph" w:customStyle="1" w:styleId="149">
    <w:name w:val="Char Char Char Char Char Char Char Char Char Char"/>
    <w:basedOn w:val="1"/>
    <w:qFormat/>
    <w:uiPriority w:val="0"/>
    <w:rPr>
      <w:rFonts w:ascii="Tahoma" w:hAnsi="Tahoma"/>
      <w:sz w:val="24"/>
      <w:szCs w:val="20"/>
    </w:rPr>
  </w:style>
  <w:style w:type="character" w:customStyle="1" w:styleId="150">
    <w:name w:val="Font Style17"/>
    <w:qFormat/>
    <w:uiPriority w:val="0"/>
    <w:rPr>
      <w:rFonts w:hint="eastAsia" w:ascii="黑体" w:hAnsi="黑体" w:eastAsia="黑体" w:cs="黑体"/>
      <w:sz w:val="28"/>
      <w:szCs w:val="28"/>
    </w:rPr>
  </w:style>
  <w:style w:type="character" w:customStyle="1" w:styleId="151">
    <w:name w:val="标题 2 Char2"/>
    <w:qFormat/>
    <w:uiPriority w:val="0"/>
    <w:rPr>
      <w:rFonts w:ascii="Arial" w:hAnsi="Arial" w:eastAsia="黑体"/>
      <w:b/>
      <w:bCs/>
      <w:kern w:val="2"/>
      <w:sz w:val="32"/>
      <w:szCs w:val="32"/>
    </w:rPr>
  </w:style>
  <w:style w:type="character" w:customStyle="1" w:styleId="152">
    <w:name w:val="普通(网站) 字符2"/>
    <w:qFormat/>
    <w:locked/>
    <w:uiPriority w:val="0"/>
    <w:rPr>
      <w:rFonts w:ascii="宋体" w:hAnsi="宋体"/>
      <w:color w:val="000000"/>
      <w:sz w:val="24"/>
      <w:szCs w:val="24"/>
    </w:rPr>
  </w:style>
  <w:style w:type="character" w:customStyle="1" w:styleId="153">
    <w:name w:val="Char Char20"/>
    <w:qFormat/>
    <w:uiPriority w:val="0"/>
    <w:rPr>
      <w:rFonts w:ascii="Times New Roman" w:hAnsi="Times New Roman" w:eastAsia="宋体" w:cs="Times New Roman"/>
      <w:b/>
      <w:bCs/>
      <w:sz w:val="32"/>
      <w:szCs w:val="32"/>
    </w:rPr>
  </w:style>
  <w:style w:type="character" w:customStyle="1" w:styleId="154">
    <w:name w:val="文档结构图 Char1"/>
    <w:qFormat/>
    <w:uiPriority w:val="0"/>
    <w:rPr>
      <w:rFonts w:ascii="宋体" w:hAnsi="Times New Roman" w:eastAsia="宋体" w:cs="Times New Roman"/>
      <w:sz w:val="18"/>
      <w:szCs w:val="18"/>
    </w:rPr>
  </w:style>
  <w:style w:type="character" w:customStyle="1" w:styleId="155">
    <w:name w:val="正文文本缩进 2 Char"/>
    <w:qFormat/>
    <w:uiPriority w:val="0"/>
    <w:rPr>
      <w:rFonts w:ascii="Times New Roman" w:hAnsi="Times New Roman" w:eastAsia="楷体_GB2312"/>
      <w:sz w:val="24"/>
      <w:szCs w:val="24"/>
    </w:rPr>
  </w:style>
  <w:style w:type="character" w:customStyle="1" w:styleId="156">
    <w:name w:val="批注文字 Char1"/>
    <w:qFormat/>
    <w:uiPriority w:val="0"/>
    <w:rPr>
      <w:rFonts w:ascii="Times New Roman" w:hAnsi="Times New Roman" w:eastAsia="宋体" w:cs="Times New Roman"/>
    </w:rPr>
  </w:style>
  <w:style w:type="character" w:customStyle="1" w:styleId="157">
    <w:name w:val="日期 Char1"/>
    <w:semiHidden/>
    <w:qFormat/>
    <w:uiPriority w:val="99"/>
    <w:rPr>
      <w:rFonts w:ascii="Times New Roman" w:hAnsi="Times New Roman" w:eastAsia="宋体" w:cs="Times New Roman"/>
    </w:rPr>
  </w:style>
  <w:style w:type="character" w:customStyle="1" w:styleId="158">
    <w:name w:val="color_13"/>
    <w:qFormat/>
    <w:uiPriority w:val="0"/>
    <w:rPr>
      <w:b/>
      <w:color w:val="444444"/>
    </w:rPr>
  </w:style>
  <w:style w:type="character" w:customStyle="1" w:styleId="159">
    <w:name w:val="正文首行缩进 Char1"/>
    <w:basedOn w:val="160"/>
    <w:semiHidden/>
    <w:qFormat/>
    <w:uiPriority w:val="99"/>
    <w:rPr>
      <w:rFonts w:ascii="Times New Roman" w:hAnsi="Times New Roman" w:eastAsia="宋体" w:cs="Times New Roman"/>
    </w:rPr>
  </w:style>
  <w:style w:type="character" w:customStyle="1" w:styleId="160">
    <w:name w:val="正文文本 Char2"/>
    <w:semiHidden/>
    <w:qFormat/>
    <w:uiPriority w:val="99"/>
    <w:rPr>
      <w:rFonts w:ascii="Times New Roman" w:hAnsi="Times New Roman" w:eastAsia="宋体" w:cs="Times New Roman"/>
    </w:rPr>
  </w:style>
  <w:style w:type="character" w:customStyle="1" w:styleId="161">
    <w:name w:val="正文小标题 Char Char"/>
    <w:qFormat/>
    <w:uiPriority w:val="0"/>
    <w:rPr>
      <w:rFonts w:ascii="仿宋_GB2312" w:hAnsi="Times New Roman" w:eastAsia="仿宋_GB2312" w:cs="Times New Roman"/>
      <w:sz w:val="32"/>
      <w:szCs w:val="20"/>
    </w:rPr>
  </w:style>
  <w:style w:type="character" w:customStyle="1" w:styleId="162">
    <w:name w:val="font01"/>
    <w:qFormat/>
    <w:uiPriority w:val="0"/>
    <w:rPr>
      <w:rFonts w:hint="eastAsia" w:ascii="宋体" w:hAnsi="宋体" w:eastAsia="宋体" w:cs="宋体"/>
      <w:color w:val="000000"/>
      <w:sz w:val="24"/>
      <w:szCs w:val="24"/>
      <w:u w:val="none"/>
    </w:rPr>
  </w:style>
  <w:style w:type="character" w:customStyle="1" w:styleId="163">
    <w:name w:val="font21"/>
    <w:basedOn w:val="90"/>
    <w:qFormat/>
    <w:uiPriority w:val="0"/>
    <w:rPr>
      <w:rFonts w:hint="eastAsia" w:ascii="宋体" w:hAnsi="宋体" w:eastAsia="宋体" w:cs="宋体"/>
      <w:b/>
      <w:color w:val="000000"/>
      <w:sz w:val="32"/>
      <w:szCs w:val="32"/>
      <w:u w:val="none"/>
    </w:rPr>
  </w:style>
  <w:style w:type="character" w:customStyle="1" w:styleId="164">
    <w:name w:val="login"/>
    <w:qFormat/>
    <w:uiPriority w:val="0"/>
    <w:rPr>
      <w:color w:val="000000"/>
      <w:sz w:val="21"/>
      <w:szCs w:val="21"/>
    </w:rPr>
  </w:style>
  <w:style w:type="character" w:customStyle="1" w:styleId="165">
    <w:name w:val="List Paragraph Char"/>
    <w:link w:val="166"/>
    <w:qFormat/>
    <w:locked/>
    <w:uiPriority w:val="0"/>
    <w:rPr>
      <w:kern w:val="2"/>
      <w:sz w:val="21"/>
      <w:szCs w:val="22"/>
    </w:rPr>
  </w:style>
  <w:style w:type="paragraph" w:customStyle="1" w:styleId="166">
    <w:name w:val="List Paragraph2"/>
    <w:basedOn w:val="1"/>
    <w:link w:val="165"/>
    <w:qFormat/>
    <w:uiPriority w:val="0"/>
    <w:pPr>
      <w:ind w:firstLine="420"/>
    </w:pPr>
  </w:style>
  <w:style w:type="character" w:customStyle="1" w:styleId="167">
    <w:name w:val="color_2"/>
    <w:qFormat/>
    <w:uiPriority w:val="0"/>
    <w:rPr>
      <w:b/>
      <w:color w:val="666666"/>
    </w:rPr>
  </w:style>
  <w:style w:type="character" w:customStyle="1" w:styleId="168">
    <w:name w:val="批注主题 Char1"/>
    <w:semiHidden/>
    <w:qFormat/>
    <w:uiPriority w:val="99"/>
    <w:rPr>
      <w:rFonts w:ascii="Times New Roman" w:hAnsi="Times New Roman" w:eastAsia="宋体" w:cs="Times New Roman"/>
      <w:b/>
      <w:bCs/>
    </w:rPr>
  </w:style>
  <w:style w:type="character" w:customStyle="1" w:styleId="169">
    <w:name w:val="标题 Char1"/>
    <w:qFormat/>
    <w:uiPriority w:val="10"/>
    <w:rPr>
      <w:rFonts w:ascii="Cambria" w:hAnsi="Cambria" w:eastAsia="宋体" w:cs="Times New Roman"/>
      <w:b/>
      <w:bCs/>
      <w:sz w:val="32"/>
      <w:szCs w:val="32"/>
    </w:rPr>
  </w:style>
  <w:style w:type="character" w:customStyle="1" w:styleId="170">
    <w:name w:val="列出段落 Char"/>
    <w:link w:val="171"/>
    <w:qFormat/>
    <w:locked/>
    <w:uiPriority w:val="34"/>
    <w:rPr>
      <w:kern w:val="2"/>
      <w:sz w:val="21"/>
      <w:szCs w:val="22"/>
    </w:rPr>
  </w:style>
  <w:style w:type="paragraph" w:customStyle="1" w:styleId="171">
    <w:name w:val="列出段落1"/>
    <w:basedOn w:val="1"/>
    <w:link w:val="170"/>
    <w:qFormat/>
    <w:uiPriority w:val="34"/>
    <w:pPr>
      <w:ind w:firstLine="420" w:firstLineChars="200"/>
    </w:pPr>
  </w:style>
  <w:style w:type="character" w:customStyle="1" w:styleId="172">
    <w:name w:val="p141"/>
    <w:qFormat/>
    <w:uiPriority w:val="0"/>
    <w:rPr>
      <w:sz w:val="21"/>
      <w:szCs w:val="21"/>
    </w:rPr>
  </w:style>
  <w:style w:type="character" w:customStyle="1" w:styleId="173">
    <w:name w:val="Char Char12"/>
    <w:qFormat/>
    <w:uiPriority w:val="0"/>
    <w:rPr>
      <w:rFonts w:ascii="Times New Roman" w:hAnsi="Times New Roman"/>
      <w:sz w:val="18"/>
      <w:szCs w:val="18"/>
    </w:rPr>
  </w:style>
  <w:style w:type="character" w:customStyle="1" w:styleId="174">
    <w:name w:val="纯文本 Char2"/>
    <w:semiHidden/>
    <w:qFormat/>
    <w:uiPriority w:val="99"/>
    <w:rPr>
      <w:rFonts w:ascii="宋体" w:hAnsi="Courier New" w:eastAsia="宋体" w:cs="Courier New"/>
      <w:szCs w:val="21"/>
    </w:rPr>
  </w:style>
  <w:style w:type="character" w:customStyle="1" w:styleId="175">
    <w:name w:val="numtype"/>
    <w:basedOn w:val="90"/>
    <w:qFormat/>
    <w:uiPriority w:val="0"/>
  </w:style>
  <w:style w:type="character" w:customStyle="1" w:styleId="176">
    <w:name w:val="正文文本缩进 Char2"/>
    <w:semiHidden/>
    <w:qFormat/>
    <w:uiPriority w:val="99"/>
    <w:rPr>
      <w:rFonts w:ascii="Times New Roman" w:hAnsi="Times New Roman" w:eastAsia="宋体" w:cs="Times New Roman"/>
    </w:rPr>
  </w:style>
  <w:style w:type="character" w:customStyle="1" w:styleId="177">
    <w:name w:val="脚注文本 Char"/>
    <w:qFormat/>
    <w:uiPriority w:val="99"/>
    <w:rPr>
      <w:rFonts w:ascii="Times New Roman" w:hAnsi="Times New Roman"/>
      <w:sz w:val="18"/>
      <w:szCs w:val="18"/>
    </w:rPr>
  </w:style>
  <w:style w:type="character" w:customStyle="1" w:styleId="178">
    <w:name w:val="color_12"/>
    <w:qFormat/>
    <w:uiPriority w:val="0"/>
    <w:rPr>
      <w:color w:val="FF0000"/>
    </w:rPr>
  </w:style>
  <w:style w:type="character" w:customStyle="1" w:styleId="179">
    <w:name w:val="结束语 Char1"/>
    <w:semiHidden/>
    <w:qFormat/>
    <w:uiPriority w:val="99"/>
    <w:rPr>
      <w:rFonts w:ascii="Times New Roman" w:hAnsi="Times New Roman" w:eastAsia="宋体" w:cs="Times New Roman"/>
    </w:rPr>
  </w:style>
  <w:style w:type="character" w:customStyle="1" w:styleId="180">
    <w:name w:val="Char Char10"/>
    <w:qFormat/>
    <w:uiPriority w:val="0"/>
    <w:rPr>
      <w:rFonts w:ascii="Times New Roman" w:hAnsi="Times New Roman"/>
      <w:sz w:val="18"/>
      <w:szCs w:val="18"/>
    </w:rPr>
  </w:style>
  <w:style w:type="character" w:customStyle="1" w:styleId="181">
    <w:name w:val="Char Char22"/>
    <w:qFormat/>
    <w:uiPriority w:val="0"/>
    <w:rPr>
      <w:rFonts w:ascii="Times New Roman" w:hAnsi="Times New Roman" w:eastAsia="宋体" w:cs="Times New Roman"/>
      <w:b/>
      <w:bCs/>
      <w:kern w:val="44"/>
      <w:sz w:val="44"/>
      <w:szCs w:val="44"/>
    </w:rPr>
  </w:style>
  <w:style w:type="character" w:customStyle="1" w:styleId="182">
    <w:name w:val="批注框文本 Char1"/>
    <w:semiHidden/>
    <w:qFormat/>
    <w:uiPriority w:val="99"/>
    <w:rPr>
      <w:rFonts w:ascii="Times New Roman" w:hAnsi="Times New Roman" w:eastAsia="宋体" w:cs="Times New Roman"/>
      <w:sz w:val="18"/>
      <w:szCs w:val="18"/>
    </w:rPr>
  </w:style>
  <w:style w:type="character" w:customStyle="1" w:styleId="183">
    <w:name w:val="正文文本缩进 3 Char1"/>
    <w:semiHidden/>
    <w:qFormat/>
    <w:uiPriority w:val="99"/>
    <w:rPr>
      <w:rFonts w:ascii="Times New Roman" w:hAnsi="Times New Roman" w:eastAsia="宋体" w:cs="Times New Roman"/>
      <w:sz w:val="16"/>
      <w:szCs w:val="16"/>
    </w:rPr>
  </w:style>
  <w:style w:type="character" w:customStyle="1" w:styleId="184">
    <w:name w:val="正文文本缩进 2 Char1"/>
    <w:semiHidden/>
    <w:qFormat/>
    <w:uiPriority w:val="99"/>
    <w:rPr>
      <w:kern w:val="2"/>
      <w:sz w:val="21"/>
      <w:szCs w:val="22"/>
    </w:rPr>
  </w:style>
  <w:style w:type="character" w:customStyle="1" w:styleId="185">
    <w:name w:val="font11"/>
    <w:qFormat/>
    <w:uiPriority w:val="0"/>
    <w:rPr>
      <w:rFonts w:hint="default" w:ascii="Times New Roman" w:hAnsi="Times New Roman" w:cs="Times New Roman"/>
      <w:color w:val="000000"/>
      <w:sz w:val="24"/>
      <w:szCs w:val="24"/>
      <w:u w:val="none"/>
    </w:rPr>
  </w:style>
  <w:style w:type="character" w:customStyle="1" w:styleId="186">
    <w:name w:val="正文文本 3 Char1"/>
    <w:semiHidden/>
    <w:qFormat/>
    <w:uiPriority w:val="99"/>
    <w:rPr>
      <w:rFonts w:ascii="Times New Roman" w:hAnsi="Times New Roman" w:eastAsia="宋体" w:cs="Times New Roman"/>
      <w:sz w:val="16"/>
      <w:szCs w:val="16"/>
    </w:rPr>
  </w:style>
  <w:style w:type="paragraph" w:styleId="187">
    <w:name w:val="List Paragraph"/>
    <w:basedOn w:val="1"/>
    <w:qFormat/>
    <w:uiPriority w:val="1"/>
    <w:pPr>
      <w:ind w:firstLine="420" w:firstLineChars="200"/>
    </w:pPr>
    <w:rPr>
      <w:rFonts w:ascii="Times New Roman" w:hAnsi="Times New Roman"/>
      <w:szCs w:val="24"/>
    </w:rPr>
  </w:style>
  <w:style w:type="paragraph" w:customStyle="1" w:styleId="188">
    <w:name w:val="130"/>
    <w:basedOn w:val="1"/>
    <w:qFormat/>
    <w:uiPriority w:val="0"/>
    <w:pPr>
      <w:widowControl/>
      <w:spacing w:before="100" w:beforeAutospacing="1" w:after="100" w:afterAutospacing="1" w:line="324" w:lineRule="auto"/>
      <w:jc w:val="left"/>
    </w:pPr>
    <w:rPr>
      <w:rFonts w:ascii="宋体" w:hAnsi="宋体"/>
      <w:color w:val="000000"/>
      <w:kern w:val="0"/>
      <w:sz w:val="24"/>
      <w:szCs w:val="24"/>
    </w:rPr>
  </w:style>
  <w:style w:type="paragraph" w:customStyle="1" w:styleId="189">
    <w:name w:val="Char Char Char Char Char Char Char1"/>
    <w:basedOn w:val="1"/>
    <w:qFormat/>
    <w:uiPriority w:val="0"/>
    <w:pPr>
      <w:tabs>
        <w:tab w:val="left" w:pos="425"/>
      </w:tabs>
      <w:ind w:left="425" w:hanging="425"/>
    </w:pPr>
    <w:rPr>
      <w:rFonts w:ascii="Times New Roman" w:hAnsi="Times New Roman" w:eastAsia="仿宋_GB2312"/>
      <w:kern w:val="24"/>
      <w:sz w:val="24"/>
      <w:szCs w:val="24"/>
    </w:rPr>
  </w:style>
  <w:style w:type="paragraph" w:customStyle="1" w:styleId="190">
    <w:name w:val="_Style 61"/>
    <w:unhideWhenUsed/>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91">
    <w:name w:val="_Style 67"/>
    <w:unhideWhenUsed/>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192">
    <w:name w:val="p0"/>
    <w:basedOn w:val="1"/>
    <w:qFormat/>
    <w:uiPriority w:val="99"/>
    <w:pPr>
      <w:widowControl/>
      <w:suppressAutoHyphens/>
      <w:spacing w:line="360" w:lineRule="auto"/>
      <w:ind w:firstLine="480"/>
    </w:pPr>
    <w:rPr>
      <w:rFonts w:ascii="Times New Roman" w:hAnsi="Times New Roman"/>
      <w:kern w:val="0"/>
      <w:sz w:val="20"/>
      <w:szCs w:val="20"/>
    </w:rPr>
  </w:style>
  <w:style w:type="paragraph" w:customStyle="1" w:styleId="193">
    <w:name w:val="列出段落2"/>
    <w:basedOn w:val="1"/>
    <w:qFormat/>
    <w:uiPriority w:val="0"/>
    <w:pPr>
      <w:ind w:firstLine="420" w:firstLineChars="200"/>
    </w:pPr>
    <w:rPr>
      <w:rFonts w:ascii="Times New Roman" w:hAnsi="Times New Roman"/>
    </w:rPr>
  </w:style>
  <w:style w:type="paragraph" w:customStyle="1" w:styleId="194">
    <w:name w:val="TOC 标题11"/>
    <w:basedOn w:val="3"/>
    <w:next w:val="1"/>
    <w:unhideWhenUsed/>
    <w:qFormat/>
    <w:uiPriority w:val="0"/>
    <w:pPr>
      <w:widowControl/>
      <w:spacing w:before="480" w:after="0" w:line="276" w:lineRule="auto"/>
      <w:jc w:val="left"/>
      <w:outlineLvl w:val="9"/>
    </w:pPr>
    <w:rPr>
      <w:rFonts w:ascii="Cambria" w:hAnsi="Cambria"/>
      <w:b/>
      <w:bCs/>
      <w:color w:val="365F91"/>
      <w:kern w:val="0"/>
      <w:sz w:val="28"/>
      <w:szCs w:val="28"/>
    </w:rPr>
  </w:style>
  <w:style w:type="paragraph" w:customStyle="1" w:styleId="195">
    <w:name w:val="xl27"/>
    <w:basedOn w:val="1"/>
    <w:qFormat/>
    <w:uiPriority w:val="0"/>
    <w:pPr>
      <w:widowControl/>
      <w:pBdr>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kern w:val="0"/>
      <w:szCs w:val="21"/>
    </w:rPr>
  </w:style>
  <w:style w:type="paragraph" w:customStyle="1" w:styleId="196">
    <w:name w:val="msonormalcxspmiddle"/>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97">
    <w:name w:val="interpret1"/>
    <w:basedOn w:val="1"/>
    <w:qFormat/>
    <w:uiPriority w:val="0"/>
    <w:pPr>
      <w:widowControl/>
      <w:spacing w:before="100" w:beforeAutospacing="1" w:after="100" w:afterAutospacing="1"/>
      <w:jc w:val="left"/>
    </w:pPr>
    <w:rPr>
      <w:rFonts w:ascii="Times New Roman" w:hAnsi="Times New Roman" w:eastAsia="Times New Roman"/>
      <w:color w:val="000000"/>
      <w:kern w:val="0"/>
      <w:sz w:val="28"/>
      <w:szCs w:val="28"/>
      <w:lang w:eastAsia="zh-TW"/>
    </w:rPr>
  </w:style>
  <w:style w:type="paragraph" w:customStyle="1" w:styleId="198">
    <w:name w:val="修订1"/>
    <w:qFormat/>
    <w:uiPriority w:val="99"/>
    <w:rPr>
      <w:rFonts w:ascii="Times New Roman" w:hAnsi="Times New Roman" w:eastAsia="宋体" w:cs="Times New Roman"/>
      <w:kern w:val="2"/>
      <w:sz w:val="21"/>
      <w:szCs w:val="22"/>
      <w:lang w:val="en-US" w:eastAsia="zh-CN" w:bidi="ar-SA"/>
    </w:rPr>
  </w:style>
  <w:style w:type="paragraph" w:customStyle="1" w:styleId="199">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00">
    <w:name w:val="p33"/>
    <w:basedOn w:val="1"/>
    <w:qFormat/>
    <w:uiPriority w:val="0"/>
    <w:pPr>
      <w:jc w:val="left"/>
    </w:pPr>
    <w:rPr>
      <w:rFonts w:hint="eastAsia" w:ascii="宋体" w:hAnsi="宋体" w:cs="宋体"/>
      <w:kern w:val="0"/>
      <w:sz w:val="24"/>
      <w:szCs w:val="24"/>
    </w:rPr>
  </w:style>
  <w:style w:type="paragraph" w:customStyle="1" w:styleId="201">
    <w:name w:val="Char Char Char Char Char Char Char Char Char Char1"/>
    <w:basedOn w:val="1"/>
    <w:qFormat/>
    <w:uiPriority w:val="0"/>
    <w:rPr>
      <w:rFonts w:ascii="Tahoma" w:hAnsi="Tahoma"/>
      <w:sz w:val="24"/>
      <w:szCs w:val="20"/>
    </w:rPr>
  </w:style>
  <w:style w:type="paragraph" w:customStyle="1" w:styleId="202">
    <w:name w:val="正文1"/>
    <w:qFormat/>
    <w:uiPriority w:val="0"/>
    <w:pPr>
      <w:jc w:val="both"/>
    </w:pPr>
    <w:rPr>
      <w:rFonts w:ascii="Times New Roman" w:hAnsi="Times New Roman" w:eastAsia="宋体" w:cs="宋体"/>
      <w:kern w:val="2"/>
      <w:sz w:val="21"/>
      <w:szCs w:val="21"/>
      <w:lang w:val="en-US" w:eastAsia="zh-CN" w:bidi="ar-SA"/>
    </w:rPr>
  </w:style>
  <w:style w:type="paragraph" w:customStyle="1" w:styleId="203">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204">
    <w:name w:val="批注文字 Char2"/>
    <w:qFormat/>
    <w:uiPriority w:val="99"/>
    <w:rPr>
      <w:rFonts w:ascii="Times New Roman" w:hAnsi="Times New Roman"/>
      <w:kern w:val="2"/>
      <w:sz w:val="21"/>
      <w:szCs w:val="24"/>
    </w:rPr>
  </w:style>
  <w:style w:type="paragraph" w:customStyle="1" w:styleId="205">
    <w:name w:val="Table Paragraph"/>
    <w:basedOn w:val="1"/>
    <w:qFormat/>
    <w:uiPriority w:val="1"/>
    <w:pPr>
      <w:spacing w:before="1"/>
      <w:jc w:val="center"/>
    </w:pPr>
    <w:rPr>
      <w:rFonts w:ascii="宋体" w:hAnsi="宋体" w:cs="宋体"/>
      <w:lang w:val="zh-CN" w:bidi="zh-CN"/>
    </w:rPr>
  </w:style>
  <w:style w:type="paragraph" w:customStyle="1" w:styleId="206">
    <w:name w:val="修订2"/>
    <w:hidden/>
    <w:qFormat/>
    <w:uiPriority w:val="0"/>
    <w:rPr>
      <w:rFonts w:ascii="Calibri" w:hAnsi="Calibri" w:eastAsia="宋体" w:cs="Times New Roman"/>
      <w:kern w:val="2"/>
      <w:sz w:val="21"/>
      <w:szCs w:val="22"/>
      <w:lang w:val="en-US" w:eastAsia="zh-CN" w:bidi="ar-SA"/>
    </w:rPr>
  </w:style>
  <w:style w:type="character" w:customStyle="1" w:styleId="207">
    <w:name w:val="正文文本 2 Char"/>
    <w:basedOn w:val="90"/>
    <w:link w:val="76"/>
    <w:qFormat/>
    <w:uiPriority w:val="0"/>
    <w:rPr>
      <w:rFonts w:ascii="Times New Roman" w:hAnsi="Times New Roman" w:eastAsia="宋体" w:cs="Times New Roman"/>
      <w:kern w:val="2"/>
      <w:sz w:val="21"/>
      <w:szCs w:val="24"/>
    </w:rPr>
  </w:style>
  <w:style w:type="character" w:customStyle="1" w:styleId="208">
    <w:name w:val="HTML 预设格式 Char"/>
    <w:basedOn w:val="90"/>
    <w:link w:val="80"/>
    <w:qFormat/>
    <w:uiPriority w:val="0"/>
    <w:rPr>
      <w:rFonts w:ascii="黑体" w:hAnsi="Courier New" w:eastAsia="黑体" w:cs="Courier New"/>
      <w:kern w:val="2"/>
      <w:sz w:val="21"/>
      <w:szCs w:val="21"/>
    </w:rPr>
  </w:style>
  <w:style w:type="character" w:customStyle="1" w:styleId="209">
    <w:name w:val="正文首行缩进 2 Char"/>
    <w:basedOn w:val="113"/>
    <w:link w:val="87"/>
    <w:qFormat/>
    <w:uiPriority w:val="0"/>
    <w:rPr>
      <w:rFonts w:ascii="Times New Roman" w:hAnsi="Times New Roman" w:eastAsia="仿宋_GB2312" w:cs="Times New Roman"/>
      <w:kern w:val="2"/>
      <w:sz w:val="32"/>
      <w:szCs w:val="24"/>
    </w:rPr>
  </w:style>
  <w:style w:type="paragraph" w:customStyle="1" w:styleId="210">
    <w:name w:val="_Style 24"/>
    <w:unhideWhenUsed/>
    <w:qFormat/>
    <w:uiPriority w:val="0"/>
    <w:pPr>
      <w:widowControl w:val="0"/>
      <w:jc w:val="both"/>
    </w:pPr>
    <w:rPr>
      <w:rFonts w:ascii="Calibri" w:hAnsi="Calibri" w:eastAsia="宋体" w:cs="Times New Roman"/>
      <w:kern w:val="2"/>
      <w:sz w:val="21"/>
      <w:szCs w:val="22"/>
      <w:lang w:val="en-US" w:eastAsia="zh-CN" w:bidi="ar-SA"/>
    </w:rPr>
  </w:style>
  <w:style w:type="character" w:customStyle="1" w:styleId="211">
    <w:name w:val="unnamed21"/>
    <w:qFormat/>
    <w:uiPriority w:val="0"/>
    <w:rPr>
      <w:sz w:val="21"/>
    </w:rPr>
  </w:style>
  <w:style w:type="character" w:customStyle="1" w:styleId="212">
    <w:name w:val="无间隔 Char"/>
    <w:link w:val="213"/>
    <w:qFormat/>
    <w:uiPriority w:val="99"/>
    <w:rPr>
      <w:sz w:val="22"/>
      <w:lang w:val="en-US" w:eastAsia="zh-CN" w:bidi="ar-SA"/>
    </w:rPr>
  </w:style>
  <w:style w:type="paragraph" w:styleId="213">
    <w:name w:val="No Spacing"/>
    <w:link w:val="212"/>
    <w:qFormat/>
    <w:uiPriority w:val="99"/>
    <w:rPr>
      <w:rFonts w:ascii="Calibri" w:hAnsi="Calibri" w:eastAsia="宋体" w:cs="Times New Roman"/>
      <w:sz w:val="22"/>
      <w:lang w:val="en-US" w:eastAsia="zh-CN" w:bidi="ar-SA"/>
    </w:rPr>
  </w:style>
  <w:style w:type="character" w:customStyle="1" w:styleId="214">
    <w:name w:val="样 Char Char"/>
    <w:link w:val="215"/>
    <w:qFormat/>
    <w:uiPriority w:val="0"/>
    <w:rPr>
      <w:rFonts w:ascii="仿宋_GB2312" w:hAnsi="宋体" w:eastAsia="仿宋_GB2312"/>
      <w:sz w:val="28"/>
      <w:szCs w:val="28"/>
    </w:rPr>
  </w:style>
  <w:style w:type="paragraph" w:customStyle="1" w:styleId="215">
    <w:name w:val="样 Char"/>
    <w:basedOn w:val="35"/>
    <w:link w:val="214"/>
    <w:qFormat/>
    <w:uiPriority w:val="0"/>
    <w:pPr>
      <w:widowControl/>
      <w:spacing w:line="520" w:lineRule="exact"/>
      <w:ind w:firstLine="560" w:firstLineChars="200"/>
      <w:jc w:val="left"/>
    </w:pPr>
    <w:rPr>
      <w:rFonts w:hAnsi="宋体"/>
      <w:kern w:val="0"/>
      <w:sz w:val="28"/>
      <w:szCs w:val="28"/>
    </w:rPr>
  </w:style>
  <w:style w:type="character" w:customStyle="1" w:styleId="216">
    <w:name w:val="我的正文 Char"/>
    <w:link w:val="217"/>
    <w:qFormat/>
    <w:uiPriority w:val="0"/>
    <w:rPr>
      <w:rFonts w:ascii="Times New Roman" w:hAnsi="Times New Roman"/>
      <w:sz w:val="24"/>
      <w:szCs w:val="24"/>
    </w:rPr>
  </w:style>
  <w:style w:type="paragraph" w:customStyle="1" w:styleId="217">
    <w:name w:val="我的正文"/>
    <w:basedOn w:val="1"/>
    <w:link w:val="216"/>
    <w:qFormat/>
    <w:uiPriority w:val="0"/>
    <w:pPr>
      <w:spacing w:line="360" w:lineRule="auto"/>
      <w:ind w:firstLine="480" w:firstLineChars="200"/>
    </w:pPr>
    <w:rPr>
      <w:rFonts w:ascii="Times New Roman" w:hAnsi="Times New Roman"/>
      <w:kern w:val="0"/>
      <w:sz w:val="24"/>
      <w:szCs w:val="24"/>
    </w:rPr>
  </w:style>
  <w:style w:type="character" w:customStyle="1" w:styleId="218">
    <w:name w:val="wf1"/>
    <w:qFormat/>
    <w:uiPriority w:val="0"/>
    <w:rPr>
      <w:rFonts w:hint="eastAsia" w:ascii="宋体" w:hAnsi="宋体" w:eastAsia="宋体"/>
      <w:sz w:val="24"/>
      <w:szCs w:val="24"/>
    </w:rPr>
  </w:style>
  <w:style w:type="character" w:customStyle="1" w:styleId="219">
    <w:name w:val="apple-style-span"/>
    <w:basedOn w:val="90"/>
    <w:qFormat/>
    <w:uiPriority w:val="0"/>
  </w:style>
  <w:style w:type="character" w:customStyle="1" w:styleId="220">
    <w:name w:val="ll1"/>
    <w:qFormat/>
    <w:uiPriority w:val="0"/>
    <w:rPr>
      <w:spacing w:val="31680"/>
    </w:rPr>
  </w:style>
  <w:style w:type="character" w:customStyle="1" w:styleId="221">
    <w:name w:val="141"/>
    <w:qFormat/>
    <w:uiPriority w:val="0"/>
    <w:rPr>
      <w:sz w:val="21"/>
      <w:szCs w:val="21"/>
    </w:rPr>
  </w:style>
  <w:style w:type="paragraph" w:customStyle="1" w:styleId="222">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223">
    <w:name w:val="需求书2"/>
    <w:basedOn w:val="1"/>
    <w:qFormat/>
    <w:uiPriority w:val="0"/>
    <w:rPr>
      <w:rFonts w:ascii="宋体" w:hAnsi="宋体"/>
      <w:b/>
      <w:spacing w:val="10"/>
      <w:sz w:val="24"/>
      <w:szCs w:val="24"/>
    </w:rPr>
  </w:style>
  <w:style w:type="paragraph" w:customStyle="1" w:styleId="224">
    <w:name w:val="xl75"/>
    <w:basedOn w:val="1"/>
    <w:qFormat/>
    <w:uiPriority w:val="0"/>
    <w:pPr>
      <w:widowControl/>
      <w:spacing w:before="100" w:beforeAutospacing="1" w:after="100" w:afterAutospacing="1"/>
      <w:jc w:val="center"/>
    </w:pPr>
    <w:rPr>
      <w:rFonts w:ascii="宋体" w:hAnsi="宋体" w:cs="宋体"/>
      <w:kern w:val="0"/>
      <w:sz w:val="18"/>
      <w:szCs w:val="18"/>
    </w:rPr>
  </w:style>
  <w:style w:type="paragraph" w:customStyle="1" w:styleId="225">
    <w:name w:val="xl40"/>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26">
    <w:name w:val="f12pt1"/>
    <w:basedOn w:val="1"/>
    <w:qFormat/>
    <w:uiPriority w:val="0"/>
    <w:pPr>
      <w:widowControl/>
      <w:spacing w:before="100" w:beforeAutospacing="1" w:after="100" w:afterAutospacing="1"/>
      <w:jc w:val="left"/>
    </w:pPr>
    <w:rPr>
      <w:rFonts w:ascii="_GB2312" w:hAnsi="_GB2312"/>
      <w:color w:val="000000"/>
      <w:kern w:val="0"/>
      <w:szCs w:val="21"/>
    </w:rPr>
  </w:style>
  <w:style w:type="paragraph" w:customStyle="1" w:styleId="227">
    <w:name w:val="正文内容"/>
    <w:basedOn w:val="1"/>
    <w:qFormat/>
    <w:uiPriority w:val="0"/>
    <w:rPr>
      <w:rFonts w:ascii="Arial" w:hAnsi="Arial"/>
      <w:spacing w:val="-12"/>
      <w:szCs w:val="20"/>
    </w:rPr>
  </w:style>
  <w:style w:type="paragraph" w:customStyle="1" w:styleId="22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229">
    <w:name w:val="xl41"/>
    <w:basedOn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30">
    <w:name w:val="xl72"/>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231">
    <w:name w:val="_Style 48"/>
    <w:qFormat/>
    <w:uiPriority w:val="0"/>
    <w:pPr>
      <w:widowControl w:val="0"/>
      <w:jc w:val="both"/>
    </w:pPr>
    <w:rPr>
      <w:rFonts w:ascii="Calibri" w:hAnsi="Calibri" w:eastAsia="宋体" w:cs="黑体"/>
      <w:kern w:val="2"/>
      <w:sz w:val="21"/>
      <w:szCs w:val="22"/>
      <w:lang w:val="en-US" w:eastAsia="zh-CN" w:bidi="ar-SA"/>
    </w:rPr>
  </w:style>
  <w:style w:type="paragraph" w:customStyle="1" w:styleId="232">
    <w:name w:val="f12"/>
    <w:basedOn w:val="1"/>
    <w:qFormat/>
    <w:uiPriority w:val="0"/>
    <w:pPr>
      <w:widowControl/>
      <w:spacing w:before="100" w:beforeAutospacing="1" w:after="100" w:afterAutospacing="1"/>
      <w:jc w:val="left"/>
    </w:pPr>
    <w:rPr>
      <w:rFonts w:ascii="_GB2312" w:hAnsi="_GB2312"/>
      <w:color w:val="000000"/>
      <w:kern w:val="0"/>
      <w:szCs w:val="21"/>
    </w:rPr>
  </w:style>
  <w:style w:type="paragraph" w:customStyle="1" w:styleId="233">
    <w:name w:val="正文缩近"/>
    <w:basedOn w:val="1"/>
    <w:qFormat/>
    <w:uiPriority w:val="0"/>
    <w:pPr>
      <w:spacing w:line="360" w:lineRule="auto"/>
      <w:ind w:firstLine="200" w:firstLineChars="200"/>
    </w:pPr>
    <w:rPr>
      <w:rFonts w:ascii="Times New Roman" w:hAnsi="Times New Roman"/>
      <w:sz w:val="24"/>
      <w:szCs w:val="24"/>
    </w:rPr>
  </w:style>
  <w:style w:type="paragraph" w:customStyle="1" w:styleId="234">
    <w:name w:val="xl8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35">
    <w:name w:val="系统正文"/>
    <w:basedOn w:val="1"/>
    <w:qFormat/>
    <w:uiPriority w:val="0"/>
    <w:pPr>
      <w:spacing w:line="420" w:lineRule="exact"/>
      <w:ind w:firstLine="420" w:firstLineChars="200"/>
    </w:pPr>
    <w:rPr>
      <w:rFonts w:ascii="宋体" w:hAnsi="宋体"/>
      <w:szCs w:val="24"/>
    </w:rPr>
  </w:style>
  <w:style w:type="paragraph" w:customStyle="1" w:styleId="236">
    <w:name w:val="xl78"/>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37">
    <w:name w:val="xl8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38">
    <w:name w:val="Char Char Char1 Char"/>
    <w:basedOn w:val="26"/>
    <w:qFormat/>
    <w:uiPriority w:val="0"/>
    <w:pPr>
      <w:widowControl w:val="0"/>
      <w:jc w:val="both"/>
    </w:pPr>
    <w:rPr>
      <w:b/>
      <w:kern w:val="2"/>
      <w:sz w:val="24"/>
      <w:szCs w:val="24"/>
    </w:rPr>
  </w:style>
  <w:style w:type="paragraph" w:customStyle="1" w:styleId="239">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Times New Roman" w:hAnsi="Times New Roman"/>
      <w:kern w:val="0"/>
      <w:sz w:val="16"/>
      <w:szCs w:val="16"/>
    </w:rPr>
  </w:style>
  <w:style w:type="paragraph" w:customStyle="1" w:styleId="240">
    <w:name w:val="xl8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41">
    <w:name w:val="样式1"/>
    <w:basedOn w:val="4"/>
    <w:qFormat/>
    <w:uiPriority w:val="0"/>
    <w:pPr>
      <w:widowControl/>
      <w:tabs>
        <w:tab w:val="left" w:pos="420"/>
      </w:tabs>
      <w:adjustRightInd w:val="0"/>
      <w:snapToGrid w:val="0"/>
      <w:spacing w:before="0" w:after="0" w:line="360" w:lineRule="auto"/>
      <w:ind w:left="420" w:hanging="420"/>
      <w:jc w:val="center"/>
    </w:pPr>
    <w:rPr>
      <w:rFonts w:ascii="宋体" w:eastAsia="宋体"/>
      <w:bCs w:val="0"/>
      <w:kern w:val="0"/>
      <w:szCs w:val="20"/>
    </w:rPr>
  </w:style>
  <w:style w:type="paragraph" w:customStyle="1" w:styleId="242">
    <w:name w:val="xl4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4"/>
      <w:szCs w:val="24"/>
    </w:rPr>
  </w:style>
  <w:style w:type="paragraph" w:customStyle="1" w:styleId="243">
    <w:name w:val="xl89"/>
    <w:basedOn w:val="1"/>
    <w:qFormat/>
    <w:uiPriority w:val="0"/>
    <w:pPr>
      <w:widowControl/>
      <w:spacing w:before="100" w:beforeAutospacing="1" w:after="100" w:afterAutospacing="1"/>
      <w:jc w:val="center"/>
      <w:textAlignment w:val="center"/>
    </w:pPr>
    <w:rPr>
      <w:rFonts w:ascii="黑体" w:hAnsi="宋体" w:eastAsia="黑体" w:cs="宋体"/>
      <w:b/>
      <w:bCs/>
      <w:kern w:val="0"/>
      <w:sz w:val="44"/>
      <w:szCs w:val="44"/>
    </w:rPr>
  </w:style>
  <w:style w:type="paragraph" w:customStyle="1" w:styleId="244">
    <w:name w:val="f14"/>
    <w:basedOn w:val="1"/>
    <w:qFormat/>
    <w:uiPriority w:val="0"/>
    <w:pPr>
      <w:widowControl/>
      <w:spacing w:before="100" w:beforeAutospacing="1" w:after="100" w:afterAutospacing="1"/>
      <w:jc w:val="left"/>
    </w:pPr>
    <w:rPr>
      <w:rFonts w:ascii="_GB2312" w:hAnsi="_GB2312"/>
      <w:color w:val="000000"/>
      <w:kern w:val="0"/>
      <w:sz w:val="28"/>
      <w:szCs w:val="28"/>
    </w:rPr>
  </w:style>
  <w:style w:type="paragraph" w:customStyle="1" w:styleId="245">
    <w:name w:val="font8"/>
    <w:basedOn w:val="1"/>
    <w:qFormat/>
    <w:uiPriority w:val="0"/>
    <w:pPr>
      <w:widowControl/>
      <w:spacing w:before="100" w:beforeAutospacing="1" w:after="100" w:afterAutospacing="1"/>
      <w:jc w:val="left"/>
    </w:pPr>
    <w:rPr>
      <w:rFonts w:ascii="Times New Roman" w:hAnsi="Times New Roman"/>
      <w:b/>
      <w:bCs/>
      <w:kern w:val="0"/>
      <w:sz w:val="36"/>
      <w:szCs w:val="36"/>
    </w:rPr>
  </w:style>
  <w:style w:type="paragraph" w:customStyle="1" w:styleId="246">
    <w:name w:val="xl74"/>
    <w:basedOn w:val="1"/>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18"/>
      <w:szCs w:val="18"/>
    </w:rPr>
  </w:style>
  <w:style w:type="paragraph" w:customStyle="1" w:styleId="247">
    <w:name w:val="f10"/>
    <w:basedOn w:val="1"/>
    <w:qFormat/>
    <w:uiPriority w:val="0"/>
    <w:pPr>
      <w:widowControl/>
      <w:spacing w:before="100" w:beforeAutospacing="1" w:after="100" w:afterAutospacing="1" w:line="260" w:lineRule="atLeast"/>
      <w:jc w:val="left"/>
    </w:pPr>
    <w:rPr>
      <w:rFonts w:ascii="_GB2312" w:hAnsi="_GB2312"/>
      <w:color w:val="000000"/>
      <w:kern w:val="0"/>
      <w:sz w:val="18"/>
      <w:szCs w:val="18"/>
    </w:rPr>
  </w:style>
  <w:style w:type="paragraph" w:customStyle="1" w:styleId="248">
    <w:name w:val="xl34"/>
    <w:basedOn w:val="1"/>
    <w:qFormat/>
    <w:uiPriority w:val="0"/>
    <w:pPr>
      <w:widowControl/>
      <w:pBdr>
        <w:left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249">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50">
    <w:name w:val="Char Char Char Char"/>
    <w:basedOn w:val="26"/>
    <w:qFormat/>
    <w:uiPriority w:val="0"/>
    <w:pPr>
      <w:widowControl w:val="0"/>
      <w:adjustRightInd w:val="0"/>
      <w:snapToGrid w:val="0"/>
      <w:spacing w:line="360" w:lineRule="auto"/>
      <w:jc w:val="both"/>
    </w:pPr>
    <w:rPr>
      <w:rFonts w:ascii="Tahoma" w:hAnsi="Tahoma"/>
      <w:kern w:val="2"/>
      <w:sz w:val="24"/>
      <w:szCs w:val="24"/>
    </w:rPr>
  </w:style>
  <w:style w:type="paragraph" w:customStyle="1" w:styleId="251">
    <w:name w:val="xl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252">
    <w:name w:val="xl6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53">
    <w:name w:val="xl71"/>
    <w:basedOn w:val="1"/>
    <w:qFormat/>
    <w:uiPriority w:val="0"/>
    <w:pPr>
      <w:widowControl/>
      <w:pBdr>
        <w:top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54">
    <w:name w:val="xl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6"/>
      <w:szCs w:val="16"/>
    </w:rPr>
  </w:style>
  <w:style w:type="paragraph" w:customStyle="1" w:styleId="255">
    <w:name w:val="文章标题"/>
    <w:basedOn w:val="4"/>
    <w:next w:val="3"/>
    <w:qFormat/>
    <w:uiPriority w:val="0"/>
    <w:pPr>
      <w:tabs>
        <w:tab w:val="left" w:pos="715"/>
      </w:tabs>
      <w:adjustRightInd w:val="0"/>
      <w:spacing w:before="120" w:after="120" w:line="240" w:lineRule="auto"/>
      <w:jc w:val="center"/>
      <w:textAlignment w:val="baseline"/>
      <w:outlineLvl w:val="9"/>
    </w:pPr>
    <w:rPr>
      <w:rFonts w:ascii="宋体" w:hAnsi="Times New Roman" w:eastAsia="宋体"/>
      <w:b w:val="0"/>
      <w:bCs w:val="0"/>
      <w:spacing w:val="20"/>
      <w:kern w:val="0"/>
      <w:sz w:val="48"/>
      <w:szCs w:val="20"/>
    </w:rPr>
  </w:style>
  <w:style w:type="paragraph" w:customStyle="1" w:styleId="256">
    <w:name w:val="xl82"/>
    <w:basedOn w:val="1"/>
    <w:qFormat/>
    <w:uiPriority w:val="0"/>
    <w:pPr>
      <w:widowControl/>
      <w:pBdr>
        <w:top w:val="single" w:color="auto" w:sz="4" w:space="0"/>
        <w:bottom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57">
    <w:name w:val="正文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58">
    <w:name w:val="xl66"/>
    <w:basedOn w:val="1"/>
    <w:qFormat/>
    <w:uiPriority w:val="0"/>
    <w:pPr>
      <w:widowControl/>
      <w:pBdr>
        <w:right w:val="single" w:color="auto" w:sz="4" w:space="0"/>
      </w:pBdr>
      <w:spacing w:before="100" w:beforeAutospacing="1" w:after="100" w:afterAutospacing="1"/>
      <w:jc w:val="left"/>
    </w:pPr>
    <w:rPr>
      <w:rFonts w:ascii="宋体" w:hAnsi="宋体" w:cs="宋体"/>
      <w:kern w:val="0"/>
      <w:sz w:val="18"/>
      <w:szCs w:val="18"/>
    </w:rPr>
  </w:style>
  <w:style w:type="paragraph" w:customStyle="1" w:styleId="259">
    <w:name w:val="c03"/>
    <w:basedOn w:val="1"/>
    <w:qFormat/>
    <w:uiPriority w:val="0"/>
    <w:pPr>
      <w:widowControl/>
      <w:spacing w:before="100" w:beforeAutospacing="1" w:after="100" w:afterAutospacing="1"/>
      <w:jc w:val="left"/>
    </w:pPr>
    <w:rPr>
      <w:rFonts w:ascii="宋体" w:hAnsi="宋体"/>
      <w:color w:val="000000"/>
      <w:kern w:val="0"/>
      <w:sz w:val="24"/>
      <w:szCs w:val="24"/>
    </w:rPr>
  </w:style>
  <w:style w:type="paragraph" w:customStyle="1" w:styleId="260">
    <w:name w:val="Char Char Char Char Char1 Char"/>
    <w:basedOn w:val="1"/>
    <w:qFormat/>
    <w:uiPriority w:val="0"/>
    <w:rPr>
      <w:rFonts w:ascii="Tahoma" w:hAnsi="Tahoma"/>
      <w:sz w:val="24"/>
      <w:szCs w:val="20"/>
    </w:rPr>
  </w:style>
  <w:style w:type="paragraph" w:customStyle="1" w:styleId="26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62">
    <w:name w:val="xl4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63">
    <w:name w:val="xl3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264">
    <w:name w:val="xl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65">
    <w:name w:val="xl46"/>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66">
    <w:name w:val="135"/>
    <w:basedOn w:val="1"/>
    <w:qFormat/>
    <w:uiPriority w:val="0"/>
    <w:pPr>
      <w:widowControl/>
      <w:spacing w:before="100" w:beforeAutospacing="1" w:after="100" w:afterAutospacing="1" w:line="360" w:lineRule="auto"/>
      <w:jc w:val="left"/>
    </w:pPr>
    <w:rPr>
      <w:rFonts w:ascii="宋体" w:hAnsi="宋体"/>
      <w:color w:val="000000"/>
      <w:kern w:val="0"/>
      <w:sz w:val="24"/>
      <w:szCs w:val="24"/>
    </w:rPr>
  </w:style>
  <w:style w:type="paragraph" w:customStyle="1" w:styleId="267">
    <w:name w:val="xl37"/>
    <w:basedOn w:val="1"/>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宋体" w:hAnsi="宋体" w:cs="宋体"/>
      <w:kern w:val="0"/>
      <w:sz w:val="24"/>
      <w:szCs w:val="24"/>
    </w:rPr>
  </w:style>
  <w:style w:type="paragraph" w:customStyle="1" w:styleId="268">
    <w:name w:val="font7"/>
    <w:basedOn w:val="1"/>
    <w:qFormat/>
    <w:uiPriority w:val="0"/>
    <w:pPr>
      <w:widowControl/>
      <w:spacing w:before="100" w:beforeAutospacing="1" w:after="100" w:afterAutospacing="1"/>
      <w:jc w:val="left"/>
    </w:pPr>
    <w:rPr>
      <w:rFonts w:ascii="Arial" w:hAnsi="Arial" w:cs="Arial"/>
      <w:kern w:val="0"/>
      <w:sz w:val="18"/>
      <w:szCs w:val="18"/>
    </w:rPr>
  </w:style>
  <w:style w:type="paragraph" w:customStyle="1" w:styleId="269">
    <w:name w:val="xl79"/>
    <w:basedOn w:val="1"/>
    <w:qFormat/>
    <w:uiPriority w:val="0"/>
    <w:pPr>
      <w:widowControl/>
      <w:pBdr>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70">
    <w:name w:val="Char11"/>
    <w:basedOn w:val="1"/>
    <w:qFormat/>
    <w:uiPriority w:val="0"/>
    <w:rPr>
      <w:rFonts w:ascii="Tahoma" w:hAnsi="Tahoma"/>
      <w:sz w:val="24"/>
      <w:szCs w:val="20"/>
    </w:rPr>
  </w:style>
  <w:style w:type="paragraph" w:customStyle="1" w:styleId="271">
    <w:name w:val="xl43"/>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7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szCs w:val="24"/>
    </w:rPr>
  </w:style>
  <w:style w:type="paragraph" w:customStyle="1" w:styleId="273">
    <w:name w:val="Char Char Char Char Char Char1 Char Char Char Char"/>
    <w:basedOn w:val="1"/>
    <w:qFormat/>
    <w:uiPriority w:val="0"/>
    <w:pPr>
      <w:widowControl/>
      <w:tabs>
        <w:tab w:val="left" w:pos="360"/>
      </w:tabs>
      <w:spacing w:after="160" w:line="240" w:lineRule="exact"/>
      <w:jc w:val="left"/>
    </w:pPr>
    <w:rPr>
      <w:rFonts w:ascii="Times New Roman" w:hAnsi="Times New Roman"/>
      <w:sz w:val="24"/>
      <w:szCs w:val="24"/>
    </w:rPr>
  </w:style>
  <w:style w:type="paragraph" w:customStyle="1" w:styleId="274">
    <w:name w:val="Char"/>
    <w:basedOn w:val="1"/>
    <w:qFormat/>
    <w:uiPriority w:val="0"/>
    <w:pPr>
      <w:widowControl/>
      <w:spacing w:after="160" w:line="240" w:lineRule="exact"/>
      <w:jc w:val="left"/>
    </w:pPr>
    <w:rPr>
      <w:rFonts w:ascii="Verdana" w:hAnsi="Verdana"/>
      <w:kern w:val="0"/>
      <w:szCs w:val="20"/>
      <w:lang w:eastAsia="en-US"/>
    </w:rPr>
  </w:style>
  <w:style w:type="paragraph" w:customStyle="1" w:styleId="275">
    <w:name w:val="xl24"/>
    <w:basedOn w:val="1"/>
    <w:qFormat/>
    <w:uiPriority w:val="0"/>
    <w:pPr>
      <w:widowControl/>
      <w:pBdr>
        <w:bottom w:val="single" w:color="auto" w:sz="4" w:space="0"/>
      </w:pBdr>
      <w:spacing w:before="100" w:beforeAutospacing="1" w:after="100" w:afterAutospacing="1"/>
      <w:jc w:val="left"/>
    </w:pPr>
    <w:rPr>
      <w:rFonts w:ascii="宋体" w:hAnsi="宋体" w:cs="宋体"/>
      <w:kern w:val="0"/>
      <w:sz w:val="18"/>
      <w:szCs w:val="18"/>
    </w:rPr>
  </w:style>
  <w:style w:type="paragraph" w:customStyle="1" w:styleId="276">
    <w:name w:val="xl68"/>
    <w:basedOn w:val="1"/>
    <w:qFormat/>
    <w:uiPriority w:val="0"/>
    <w:pPr>
      <w:widowControl/>
      <w:pBdr>
        <w:bottom w:val="single" w:color="auto" w:sz="4" w:space="0"/>
      </w:pBdr>
      <w:spacing w:before="100" w:beforeAutospacing="1" w:after="100" w:afterAutospacing="1"/>
      <w:jc w:val="left"/>
    </w:pPr>
    <w:rPr>
      <w:rFonts w:ascii="宋体" w:hAnsi="宋体" w:cs="宋体"/>
      <w:kern w:val="0"/>
      <w:sz w:val="18"/>
      <w:szCs w:val="18"/>
    </w:rPr>
  </w:style>
  <w:style w:type="paragraph" w:customStyle="1" w:styleId="277">
    <w:name w:val="文档正文"/>
    <w:basedOn w:val="1"/>
    <w:qFormat/>
    <w:uiPriority w:val="0"/>
    <w:rPr>
      <w:rFonts w:ascii="Arial" w:hAnsi="Arial"/>
      <w:sz w:val="48"/>
      <w:szCs w:val="20"/>
    </w:rPr>
  </w:style>
  <w:style w:type="paragraph" w:customStyle="1" w:styleId="278">
    <w:name w:val="xl3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6"/>
      <w:szCs w:val="16"/>
    </w:rPr>
  </w:style>
  <w:style w:type="paragraph" w:customStyle="1" w:styleId="279">
    <w:name w:val="xl42"/>
    <w:basedOn w:val="1"/>
    <w:qFormat/>
    <w:uiPriority w:val="0"/>
    <w:pPr>
      <w:widowControl/>
      <w:spacing w:before="100" w:beforeAutospacing="1" w:after="100" w:afterAutospacing="1"/>
      <w:jc w:val="left"/>
      <w:textAlignment w:val="top"/>
    </w:pPr>
    <w:rPr>
      <w:rFonts w:ascii="宋体" w:hAnsi="宋体" w:cs="宋体"/>
      <w:kern w:val="0"/>
      <w:sz w:val="24"/>
      <w:szCs w:val="24"/>
    </w:rPr>
  </w:style>
  <w:style w:type="paragraph" w:customStyle="1" w:styleId="280">
    <w:name w:val="font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281">
    <w:name w:val="xl36"/>
    <w:basedOn w:val="1"/>
    <w:qFormat/>
    <w:uiPriority w:val="0"/>
    <w:pPr>
      <w:widowControl/>
      <w:spacing w:before="100" w:beforeAutospacing="1" w:after="100" w:afterAutospacing="1"/>
      <w:jc w:val="left"/>
    </w:pPr>
    <w:rPr>
      <w:rFonts w:ascii="宋体" w:hAnsi="宋体" w:cs="宋体"/>
      <w:kern w:val="0"/>
      <w:sz w:val="16"/>
      <w:szCs w:val="16"/>
    </w:rPr>
  </w:style>
  <w:style w:type="paragraph" w:customStyle="1" w:styleId="282">
    <w:name w:val="xl90"/>
    <w:basedOn w:val="1"/>
    <w:qFormat/>
    <w:uiPriority w:val="0"/>
    <w:pPr>
      <w:widowControl/>
      <w:spacing w:before="100" w:beforeAutospacing="1" w:after="100" w:afterAutospacing="1"/>
      <w:jc w:val="center"/>
      <w:textAlignment w:val="center"/>
    </w:pPr>
    <w:rPr>
      <w:rFonts w:ascii="宋体" w:hAnsi="宋体" w:cs="宋体"/>
      <w:b/>
      <w:bCs/>
      <w:kern w:val="0"/>
      <w:sz w:val="24"/>
      <w:szCs w:val="24"/>
    </w:rPr>
  </w:style>
  <w:style w:type="paragraph" w:customStyle="1" w:styleId="283">
    <w:name w:val="xl45"/>
    <w:basedOn w:val="1"/>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84">
    <w:name w:val="xl3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Times New Roman" w:hAnsi="Times New Roman"/>
      <w:kern w:val="0"/>
      <w:sz w:val="24"/>
      <w:szCs w:val="24"/>
    </w:rPr>
  </w:style>
  <w:style w:type="paragraph" w:customStyle="1" w:styleId="285">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286">
    <w:name w:val="Char1"/>
    <w:basedOn w:val="1"/>
    <w:qFormat/>
    <w:uiPriority w:val="0"/>
    <w:rPr>
      <w:rFonts w:ascii="Times New Roman" w:hAnsi="Times New Roman"/>
      <w:szCs w:val="20"/>
    </w:rPr>
  </w:style>
  <w:style w:type="paragraph" w:customStyle="1" w:styleId="287">
    <w:name w:val="xl4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88">
    <w:name w:val="xl69"/>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cs="宋体"/>
      <w:kern w:val="0"/>
      <w:sz w:val="18"/>
      <w:szCs w:val="18"/>
    </w:rPr>
  </w:style>
  <w:style w:type="paragraph" w:customStyle="1" w:styleId="289">
    <w:name w:val="xl48"/>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center"/>
      <w:textAlignment w:val="center"/>
    </w:pPr>
    <w:rPr>
      <w:rFonts w:ascii="宋体" w:hAnsi="宋体" w:cs="宋体"/>
      <w:b/>
      <w:bCs/>
      <w:kern w:val="0"/>
      <w:sz w:val="36"/>
      <w:szCs w:val="36"/>
    </w:rPr>
  </w:style>
  <w:style w:type="paragraph" w:customStyle="1" w:styleId="290">
    <w:name w:val="xl8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91">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92">
    <w:name w:val="xl81"/>
    <w:basedOn w:val="1"/>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93">
    <w:name w:val="font6"/>
    <w:basedOn w:val="1"/>
    <w:qFormat/>
    <w:uiPriority w:val="0"/>
    <w:pPr>
      <w:widowControl/>
      <w:spacing w:before="100" w:beforeAutospacing="1" w:after="100" w:afterAutospacing="1"/>
      <w:jc w:val="left"/>
    </w:pPr>
    <w:rPr>
      <w:rFonts w:ascii="Times New Roman" w:hAnsi="Times New Roman"/>
      <w:kern w:val="0"/>
      <w:sz w:val="18"/>
      <w:szCs w:val="18"/>
    </w:rPr>
  </w:style>
  <w:style w:type="paragraph" w:customStyle="1" w:styleId="294">
    <w:name w:val="f11"/>
    <w:basedOn w:val="1"/>
    <w:qFormat/>
    <w:uiPriority w:val="0"/>
    <w:pPr>
      <w:widowControl/>
      <w:spacing w:before="100" w:beforeAutospacing="1" w:after="100" w:afterAutospacing="1" w:line="320" w:lineRule="atLeast"/>
      <w:jc w:val="left"/>
    </w:pPr>
    <w:rPr>
      <w:rFonts w:ascii="_GB2312" w:hAnsi="_GB2312"/>
      <w:color w:val="000000"/>
      <w:kern w:val="0"/>
      <w:sz w:val="28"/>
      <w:szCs w:val="28"/>
    </w:rPr>
  </w:style>
  <w:style w:type="paragraph" w:customStyle="1" w:styleId="295">
    <w:name w:val="无间隔1"/>
    <w:qFormat/>
    <w:uiPriority w:val="0"/>
    <w:rPr>
      <w:rFonts w:ascii="Calibri" w:hAnsi="Calibri" w:eastAsia="宋体" w:cs="Times New Roman"/>
      <w:sz w:val="22"/>
      <w:szCs w:val="22"/>
      <w:lang w:val="en-US" w:eastAsia="zh-CN" w:bidi="ar-SA"/>
    </w:rPr>
  </w:style>
  <w:style w:type="paragraph" w:customStyle="1" w:styleId="296">
    <w:name w:val="xl80"/>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97">
    <w:name w:val="xl6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298">
    <w:name w:val="默认段落字体 Para Char Char Char Char Char Char Char"/>
    <w:basedOn w:val="1"/>
    <w:qFormat/>
    <w:uiPriority w:val="0"/>
    <w:rPr>
      <w:rFonts w:ascii="Tahoma" w:hAnsi="Tahoma"/>
      <w:sz w:val="24"/>
      <w:szCs w:val="20"/>
    </w:rPr>
  </w:style>
  <w:style w:type="paragraph" w:customStyle="1" w:styleId="299">
    <w:name w:val="Char Char Char Char Char Char Char Char Char Char Char Char Char Char Char Char Char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300">
    <w:name w:val="正文 New New New New New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1">
    <w:name w:val="正文 New"/>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02">
    <w:name w:val="xl39"/>
    <w:basedOn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left"/>
      <w:textAlignment w:val="top"/>
    </w:pPr>
    <w:rPr>
      <w:rFonts w:ascii="宋体" w:hAnsi="宋体" w:cs="宋体"/>
      <w:kern w:val="0"/>
      <w:sz w:val="24"/>
      <w:szCs w:val="24"/>
    </w:rPr>
  </w:style>
  <w:style w:type="paragraph" w:customStyle="1" w:styleId="303">
    <w:name w:val="150"/>
    <w:basedOn w:val="1"/>
    <w:qFormat/>
    <w:uiPriority w:val="0"/>
    <w:pPr>
      <w:widowControl/>
      <w:spacing w:before="100" w:beforeAutospacing="1" w:after="100" w:afterAutospacing="1" w:line="360" w:lineRule="auto"/>
      <w:jc w:val="left"/>
    </w:pPr>
    <w:rPr>
      <w:rFonts w:ascii="宋体" w:hAnsi="宋体"/>
      <w:color w:val="000000"/>
      <w:kern w:val="0"/>
      <w:sz w:val="24"/>
      <w:szCs w:val="24"/>
    </w:rPr>
  </w:style>
  <w:style w:type="paragraph" w:customStyle="1" w:styleId="304">
    <w:name w:val="xl8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305">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cs="宋体"/>
      <w:kern w:val="0"/>
      <w:sz w:val="18"/>
      <w:szCs w:val="18"/>
    </w:rPr>
  </w:style>
  <w:style w:type="paragraph" w:customStyle="1" w:styleId="306">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16"/>
      <w:szCs w:val="16"/>
    </w:rPr>
  </w:style>
  <w:style w:type="paragraph" w:customStyle="1" w:styleId="307">
    <w:name w:val="xl65"/>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cs="宋体"/>
      <w:kern w:val="0"/>
      <w:sz w:val="18"/>
      <w:szCs w:val="18"/>
    </w:rPr>
  </w:style>
  <w:style w:type="paragraph" w:customStyle="1" w:styleId="308">
    <w:name w:val="msochpdefault"/>
    <w:basedOn w:val="1"/>
    <w:qFormat/>
    <w:uiPriority w:val="0"/>
    <w:pPr>
      <w:widowControl/>
      <w:spacing w:before="100" w:beforeAutospacing="1" w:after="100" w:afterAutospacing="1"/>
      <w:jc w:val="left"/>
    </w:pPr>
    <w:rPr>
      <w:rFonts w:cs="宋体"/>
      <w:kern w:val="0"/>
      <w:sz w:val="24"/>
      <w:szCs w:val="24"/>
    </w:rPr>
  </w:style>
  <w:style w:type="paragraph" w:customStyle="1" w:styleId="309">
    <w:name w:val="纯文本 New"/>
    <w:basedOn w:val="301"/>
    <w:qFormat/>
    <w:uiPriority w:val="0"/>
    <w:rPr>
      <w:rFonts w:ascii="宋体" w:hAnsi="Courier New" w:cs="Courier New"/>
      <w:szCs w:val="21"/>
    </w:rPr>
  </w:style>
  <w:style w:type="paragraph" w:customStyle="1" w:styleId="310">
    <w:name w:val="正文 New New"/>
    <w:qFormat/>
    <w:uiPriority w:val="0"/>
    <w:pPr>
      <w:widowControl w:val="0"/>
      <w:jc w:val="both"/>
    </w:pPr>
    <w:rPr>
      <w:rFonts w:ascii="Calibri" w:hAnsi="Calibri" w:eastAsia="宋体" w:cs="Times New Roman"/>
      <w:kern w:val="2"/>
      <w:sz w:val="21"/>
      <w:szCs w:val="24"/>
      <w:lang w:val="en-US" w:eastAsia="zh-CN" w:bidi="ar-SA"/>
    </w:rPr>
  </w:style>
  <w:style w:type="character" w:customStyle="1" w:styleId="311">
    <w:name w:val="font41"/>
    <w:qFormat/>
    <w:uiPriority w:val="0"/>
    <w:rPr>
      <w:rFonts w:hint="eastAsia" w:ascii="宋体" w:hAnsi="宋体" w:eastAsia="宋体" w:cs="宋体"/>
      <w:color w:val="000000"/>
      <w:sz w:val="20"/>
      <w:szCs w:val="20"/>
      <w:u w:val="none"/>
    </w:rPr>
  </w:style>
  <w:style w:type="paragraph" w:customStyle="1" w:styleId="312">
    <w:name w:val="正文_1"/>
    <w:qFormat/>
    <w:uiPriority w:val="0"/>
    <w:rPr>
      <w:rFonts w:ascii="Times New Roman" w:hAnsi="Times New Roman" w:eastAsia="宋体" w:cs="Times New Roman"/>
      <w:sz w:val="21"/>
      <w:szCs w:val="22"/>
      <w:lang w:val="en-US" w:eastAsia="zh-CN" w:bidi="ar-SA"/>
    </w:rPr>
  </w:style>
  <w:style w:type="paragraph" w:customStyle="1" w:styleId="313">
    <w:name w:val="正文文本缩进_0_0"/>
    <w:basedOn w:val="314"/>
    <w:qFormat/>
    <w:uiPriority w:val="0"/>
    <w:pPr>
      <w:spacing w:after="120"/>
      <w:ind w:left="420" w:leftChars="200"/>
    </w:pPr>
  </w:style>
  <w:style w:type="paragraph" w:customStyle="1" w:styleId="314">
    <w:name w:val="正文_0"/>
    <w:qFormat/>
    <w:uiPriority w:val="0"/>
    <w:rPr>
      <w:rFonts w:ascii="Times New Roman" w:hAnsi="Times New Roman" w:eastAsia="宋体" w:cs="Times New Roman"/>
      <w:sz w:val="21"/>
      <w:szCs w:val="22"/>
      <w:lang w:val="en-US" w:eastAsia="zh-CN" w:bidi="ar-SA"/>
    </w:rPr>
  </w:style>
  <w:style w:type="paragraph" w:customStyle="1" w:styleId="315">
    <w:name w:val="正文文本缩进_0_0_0"/>
    <w:basedOn w:val="316"/>
    <w:qFormat/>
    <w:uiPriority w:val="0"/>
    <w:pPr>
      <w:spacing w:after="120"/>
      <w:ind w:left="420" w:leftChars="200"/>
    </w:pPr>
  </w:style>
  <w:style w:type="paragraph" w:customStyle="1" w:styleId="316">
    <w:name w:val="正文_0_0"/>
    <w:qFormat/>
    <w:uiPriority w:val="0"/>
    <w:rPr>
      <w:rFonts w:ascii="Times New Roman" w:hAnsi="Times New Roman" w:eastAsia="宋体" w:cs="Times New Roman"/>
      <w:sz w:val="21"/>
      <w:szCs w:val="22"/>
      <w:lang w:val="en-US" w:eastAsia="zh-CN" w:bidi="ar-SA"/>
    </w:rPr>
  </w:style>
  <w:style w:type="paragraph" w:customStyle="1" w:styleId="317">
    <w:name w:val="正文文本缩进_0"/>
    <w:basedOn w:val="312"/>
    <w:qFormat/>
    <w:uiPriority w:val="0"/>
    <w:pPr>
      <w:spacing w:after="120"/>
      <w:ind w:left="420" w:leftChars="200"/>
    </w:pPr>
  </w:style>
  <w:style w:type="paragraph" w:customStyle="1" w:styleId="318">
    <w:name w:val="Char2"/>
    <w:basedOn w:val="1"/>
    <w:qFormat/>
    <w:uiPriority w:val="0"/>
    <w:pPr>
      <w:widowControl/>
      <w:spacing w:after="160" w:line="240" w:lineRule="exact"/>
      <w:jc w:val="left"/>
    </w:pPr>
    <w:rPr>
      <w:rFonts w:ascii="Verdana" w:hAnsi="Verdana"/>
      <w:kern w:val="0"/>
      <w:szCs w:val="20"/>
      <w:lang w:eastAsia="en-US"/>
    </w:rPr>
  </w:style>
  <w:style w:type="paragraph" w:customStyle="1" w:styleId="319">
    <w:name w:val="WPSOffice手动目录 1"/>
    <w:qFormat/>
    <w:uiPriority w:val="0"/>
    <w:rPr>
      <w:rFonts w:ascii="Calibri" w:hAnsi="Calibri" w:eastAsia="宋体" w:cs="Times New Roman"/>
      <w:lang w:val="en-US" w:eastAsia="zh-CN" w:bidi="ar-SA"/>
    </w:rPr>
  </w:style>
  <w:style w:type="paragraph" w:customStyle="1" w:styleId="320">
    <w:name w:val="WPSOffice手动目录 2"/>
    <w:qFormat/>
    <w:uiPriority w:val="0"/>
    <w:pPr>
      <w:ind w:left="200" w:leftChars="200"/>
    </w:pPr>
    <w:rPr>
      <w:rFonts w:ascii="Calibri" w:hAnsi="Calibri" w:eastAsia="宋体" w:cs="Times New Roman"/>
      <w:lang w:val="en-US" w:eastAsia="zh-CN" w:bidi="ar-SA"/>
    </w:rPr>
  </w:style>
  <w:style w:type="character" w:customStyle="1" w:styleId="321">
    <w:name w:val="HTML 地址 Char"/>
    <w:basedOn w:val="90"/>
    <w:link w:val="41"/>
    <w:semiHidden/>
    <w:qFormat/>
    <w:uiPriority w:val="99"/>
    <w:rPr>
      <w:i/>
      <w:iCs/>
      <w:kern w:val="2"/>
      <w:sz w:val="21"/>
      <w:szCs w:val="22"/>
    </w:rPr>
  </w:style>
  <w:style w:type="paragraph" w:customStyle="1" w:styleId="322">
    <w:name w:val="TOC 标题2"/>
    <w:basedOn w:val="3"/>
    <w:next w:val="1"/>
    <w:unhideWhenUsed/>
    <w:qFormat/>
    <w:uiPriority w:val="39"/>
    <w:pPr>
      <w:spacing w:line="578" w:lineRule="auto"/>
      <w:outlineLvl w:val="9"/>
    </w:pPr>
    <w:rPr>
      <w:rFonts w:ascii="Calibri" w:hAnsi="Calibri"/>
      <w:b/>
      <w:bCs/>
    </w:rPr>
  </w:style>
  <w:style w:type="character" w:customStyle="1" w:styleId="323">
    <w:name w:val="称呼 Char"/>
    <w:basedOn w:val="90"/>
    <w:link w:val="30"/>
    <w:qFormat/>
    <w:uiPriority w:val="0"/>
    <w:rPr>
      <w:kern w:val="2"/>
      <w:sz w:val="21"/>
      <w:szCs w:val="22"/>
    </w:rPr>
  </w:style>
  <w:style w:type="character" w:customStyle="1" w:styleId="324">
    <w:name w:val="电子邮件签名 Char"/>
    <w:basedOn w:val="90"/>
    <w:link w:val="19"/>
    <w:semiHidden/>
    <w:qFormat/>
    <w:uiPriority w:val="99"/>
    <w:rPr>
      <w:kern w:val="2"/>
      <w:sz w:val="21"/>
      <w:szCs w:val="22"/>
    </w:rPr>
  </w:style>
  <w:style w:type="character" w:customStyle="1" w:styleId="325">
    <w:name w:val="副标题 Char"/>
    <w:basedOn w:val="90"/>
    <w:link w:val="64"/>
    <w:qFormat/>
    <w:uiPriority w:val="11"/>
    <w:rPr>
      <w:rFonts w:ascii="Calibri" w:hAnsi="Calibri" w:eastAsia="宋体" w:cs="Times New Roman"/>
      <w:b/>
      <w:bCs/>
      <w:kern w:val="28"/>
      <w:sz w:val="32"/>
      <w:szCs w:val="32"/>
    </w:rPr>
  </w:style>
  <w:style w:type="character" w:customStyle="1" w:styleId="326">
    <w:name w:val="宏文本 Char"/>
    <w:basedOn w:val="90"/>
    <w:link w:val="2"/>
    <w:semiHidden/>
    <w:qFormat/>
    <w:uiPriority w:val="99"/>
    <w:rPr>
      <w:rFonts w:ascii="Courier New" w:hAnsi="Courier New" w:cs="Courier New"/>
      <w:kern w:val="2"/>
      <w:sz w:val="24"/>
      <w:szCs w:val="24"/>
      <w:lang w:val="en-US" w:eastAsia="zh-CN" w:bidi="ar-SA"/>
    </w:rPr>
  </w:style>
  <w:style w:type="paragraph" w:styleId="327">
    <w:name w:val="Intense Quote"/>
    <w:basedOn w:val="1"/>
    <w:next w:val="1"/>
    <w:link w:val="328"/>
    <w:qFormat/>
    <w:uiPriority w:val="99"/>
    <w:pPr>
      <w:pBdr>
        <w:top w:val="single" w:color="4F81BD" w:sz="4" w:space="10"/>
        <w:bottom w:val="single" w:color="4F81BD" w:sz="4" w:space="10"/>
      </w:pBdr>
      <w:spacing w:before="360" w:after="360"/>
      <w:ind w:left="864" w:right="864"/>
      <w:jc w:val="center"/>
    </w:pPr>
    <w:rPr>
      <w:i/>
      <w:iCs/>
      <w:color w:val="4F81BD"/>
    </w:rPr>
  </w:style>
  <w:style w:type="character" w:customStyle="1" w:styleId="328">
    <w:name w:val="明显引用 Char"/>
    <w:basedOn w:val="90"/>
    <w:link w:val="327"/>
    <w:qFormat/>
    <w:uiPriority w:val="99"/>
    <w:rPr>
      <w:i/>
      <w:iCs/>
      <w:color w:val="4F81BD"/>
      <w:kern w:val="2"/>
      <w:sz w:val="21"/>
      <w:szCs w:val="22"/>
    </w:rPr>
  </w:style>
  <w:style w:type="character" w:customStyle="1" w:styleId="329">
    <w:name w:val="签名 Char"/>
    <w:basedOn w:val="90"/>
    <w:link w:val="58"/>
    <w:semiHidden/>
    <w:qFormat/>
    <w:uiPriority w:val="99"/>
    <w:rPr>
      <w:kern w:val="2"/>
      <w:sz w:val="21"/>
      <w:szCs w:val="22"/>
    </w:rPr>
  </w:style>
  <w:style w:type="paragraph" w:customStyle="1" w:styleId="330">
    <w:name w:val="书目1"/>
    <w:basedOn w:val="1"/>
    <w:next w:val="1"/>
    <w:semiHidden/>
    <w:unhideWhenUsed/>
    <w:qFormat/>
    <w:uiPriority w:val="37"/>
  </w:style>
  <w:style w:type="character" w:customStyle="1" w:styleId="331">
    <w:name w:val="尾注文本 Char"/>
    <w:basedOn w:val="90"/>
    <w:link w:val="52"/>
    <w:semiHidden/>
    <w:qFormat/>
    <w:uiPriority w:val="99"/>
    <w:rPr>
      <w:kern w:val="2"/>
      <w:sz w:val="21"/>
      <w:szCs w:val="22"/>
    </w:rPr>
  </w:style>
  <w:style w:type="character" w:customStyle="1" w:styleId="332">
    <w:name w:val="信息标题 Char"/>
    <w:basedOn w:val="90"/>
    <w:link w:val="79"/>
    <w:semiHidden/>
    <w:qFormat/>
    <w:uiPriority w:val="99"/>
    <w:rPr>
      <w:rFonts w:ascii="Cambria" w:hAnsi="Cambria" w:eastAsia="宋体" w:cs="Times New Roman"/>
      <w:kern w:val="2"/>
      <w:sz w:val="24"/>
      <w:szCs w:val="24"/>
      <w:shd w:val="pct20" w:color="auto" w:fill="auto"/>
    </w:rPr>
  </w:style>
  <w:style w:type="paragraph" w:styleId="333">
    <w:name w:val="Quote"/>
    <w:basedOn w:val="1"/>
    <w:next w:val="1"/>
    <w:link w:val="334"/>
    <w:qFormat/>
    <w:uiPriority w:val="99"/>
    <w:pPr>
      <w:spacing w:before="200" w:after="160"/>
      <w:ind w:left="864" w:right="864"/>
      <w:jc w:val="center"/>
    </w:pPr>
    <w:rPr>
      <w:i/>
      <w:iCs/>
      <w:color w:val="404040"/>
    </w:rPr>
  </w:style>
  <w:style w:type="character" w:customStyle="1" w:styleId="334">
    <w:name w:val="引用 Char"/>
    <w:basedOn w:val="90"/>
    <w:link w:val="333"/>
    <w:qFormat/>
    <w:uiPriority w:val="99"/>
    <w:rPr>
      <w:i/>
      <w:iCs/>
      <w:color w:val="404040"/>
      <w:kern w:val="2"/>
      <w:sz w:val="21"/>
      <w:szCs w:val="22"/>
    </w:rPr>
  </w:style>
  <w:style w:type="character" w:customStyle="1" w:styleId="335">
    <w:name w:val="注释标题 Char"/>
    <w:basedOn w:val="90"/>
    <w:link w:val="16"/>
    <w:semiHidden/>
    <w:qFormat/>
    <w:uiPriority w:val="99"/>
    <w:rPr>
      <w:kern w:val="2"/>
      <w:sz w:val="21"/>
      <w:szCs w:val="22"/>
    </w:rPr>
  </w:style>
  <w:style w:type="character" w:customStyle="1" w:styleId="336">
    <w:name w:val="NormalCharacter"/>
    <w:semiHidden/>
    <w:qFormat/>
    <w:uiPriority w:val="0"/>
  </w:style>
  <w:style w:type="paragraph" w:customStyle="1" w:styleId="337">
    <w:name w:val="_Style 335"/>
    <w:qFormat/>
    <w:uiPriority w:val="99"/>
    <w:pPr>
      <w:widowControl w:val="0"/>
      <w:jc w:val="both"/>
    </w:pPr>
    <w:rPr>
      <w:rFonts w:ascii="Calibri" w:hAnsi="Calibri" w:eastAsia="宋体" w:cs="Times New Roman"/>
      <w:kern w:val="2"/>
      <w:sz w:val="21"/>
      <w:szCs w:val="22"/>
      <w:lang w:val="en-US" w:eastAsia="zh-CN" w:bidi="ar-SA"/>
    </w:rPr>
  </w:style>
  <w:style w:type="character" w:customStyle="1" w:styleId="338">
    <w:name w:val="页眉 Char1"/>
    <w:qFormat/>
    <w:uiPriority w:val="0"/>
    <w:rPr>
      <w:sz w:val="18"/>
      <w:szCs w:val="18"/>
    </w:rPr>
  </w:style>
  <w:style w:type="character" w:customStyle="1" w:styleId="339">
    <w:name w:val="称呼 Char1"/>
    <w:qFormat/>
    <w:uiPriority w:val="0"/>
    <w:rPr>
      <w:kern w:val="2"/>
      <w:sz w:val="21"/>
      <w:szCs w:val="22"/>
    </w:rPr>
  </w:style>
  <w:style w:type="character" w:customStyle="1" w:styleId="340">
    <w:name w:val="页脚 Char1"/>
    <w:qFormat/>
    <w:uiPriority w:val="0"/>
    <w:rPr>
      <w:sz w:val="18"/>
      <w:szCs w:val="18"/>
    </w:rPr>
  </w:style>
  <w:style w:type="paragraph" w:customStyle="1" w:styleId="341">
    <w:name w:val="修订3"/>
    <w:unhideWhenUsed/>
    <w:qFormat/>
    <w:uiPriority w:val="99"/>
    <w:rPr>
      <w:rFonts w:ascii="Times New Roman" w:hAnsi="Times New Roman" w:eastAsia="宋体" w:cs="Times New Roman"/>
      <w:kern w:val="2"/>
      <w:sz w:val="21"/>
      <w:szCs w:val="22"/>
      <w:lang w:val="en-US" w:eastAsia="zh-CN" w:bidi="ar-SA"/>
    </w:rPr>
  </w:style>
  <w:style w:type="character" w:customStyle="1" w:styleId="342">
    <w:name w:val="email"/>
    <w:basedOn w:val="90"/>
    <w:qFormat/>
    <w:uiPriority w:val="0"/>
  </w:style>
  <w:style w:type="paragraph" w:customStyle="1" w:styleId="343">
    <w:name w:val="标题 11"/>
    <w:basedOn w:val="1"/>
    <w:next w:val="1"/>
    <w:qFormat/>
    <w:uiPriority w:val="0"/>
    <w:pPr>
      <w:keepNext/>
      <w:keepLines/>
      <w:spacing w:before="340" w:after="330" w:line="576" w:lineRule="auto"/>
      <w:outlineLvl w:val="0"/>
    </w:pPr>
    <w:rPr>
      <w:rFonts w:ascii="Times New Roman" w:hAnsi="Times New Roman"/>
      <w:kern w:val="44"/>
      <w:sz w:val="44"/>
      <w:szCs w:val="44"/>
    </w:rPr>
  </w:style>
  <w:style w:type="paragraph" w:customStyle="1" w:styleId="344">
    <w:name w:val="_Style 117"/>
    <w:unhideWhenUsed/>
    <w:qFormat/>
    <w:uiPriority w:val="99"/>
    <w:pPr>
      <w:widowControl w:val="0"/>
      <w:jc w:val="both"/>
    </w:pPr>
    <w:rPr>
      <w:rFonts w:ascii="Calibri" w:hAnsi="Calibri" w:eastAsia="宋体" w:cs="Times New Roman"/>
      <w:kern w:val="2"/>
      <w:sz w:val="21"/>
      <w:szCs w:val="22"/>
      <w:lang w:val="en-US" w:eastAsia="zh-CN" w:bidi="ar-SA"/>
    </w:rPr>
  </w:style>
  <w:style w:type="paragraph" w:customStyle="1" w:styleId="345">
    <w:name w:val="_Style 145"/>
    <w:unhideWhenUsed/>
    <w:qFormat/>
    <w:uiPriority w:val="99"/>
    <w:pPr>
      <w:widowControl w:val="0"/>
      <w:jc w:val="both"/>
    </w:pPr>
    <w:rPr>
      <w:rFonts w:ascii="Calibri" w:hAnsi="Calibri" w:eastAsia="宋体" w:cs="Times New Roman"/>
      <w:kern w:val="2"/>
      <w:sz w:val="21"/>
      <w:szCs w:val="22"/>
      <w:lang w:val="en-US" w:eastAsia="zh-CN" w:bidi="ar-SA"/>
    </w:rPr>
  </w:style>
  <w:style w:type="character" w:customStyle="1" w:styleId="346">
    <w:name w:val="10"/>
    <w:qFormat/>
    <w:uiPriority w:val="0"/>
    <w:rPr>
      <w:rFonts w:hint="default" w:ascii="Calibri" w:hAnsi="Calibri"/>
    </w:rPr>
  </w:style>
  <w:style w:type="character" w:customStyle="1" w:styleId="347">
    <w:name w:val="15"/>
    <w:qFormat/>
    <w:uiPriority w:val="0"/>
    <w:rPr>
      <w:rFonts w:hint="default" w:ascii="Calibri" w:hAnsi="Calibri"/>
    </w:rPr>
  </w:style>
  <w:style w:type="character" w:customStyle="1" w:styleId="348">
    <w:name w:val="16"/>
    <w:qFormat/>
    <w:uiPriority w:val="0"/>
    <w:rPr>
      <w:rFonts w:hint="default" w:ascii="Calibri" w:hAnsi="Calibri"/>
      <w:sz w:val="21"/>
      <w:szCs w:val="21"/>
    </w:rPr>
  </w:style>
  <w:style w:type="character" w:customStyle="1" w:styleId="349">
    <w:name w:val="17"/>
    <w:qFormat/>
    <w:uiPriority w:val="0"/>
    <w:rPr>
      <w:rFonts w:hint="default" w:ascii="Calibri" w:hAnsi="Calibri"/>
      <w:b/>
      <w:bCs/>
    </w:rPr>
  </w:style>
  <w:style w:type="paragraph" w:customStyle="1" w:styleId="350">
    <w:name w:val="_Style 167"/>
    <w:qFormat/>
    <w:uiPriority w:val="0"/>
    <w:pPr>
      <w:widowControl w:val="0"/>
      <w:jc w:val="both"/>
    </w:pPr>
    <w:rPr>
      <w:rFonts w:ascii="Calibri" w:hAnsi="Calibri" w:eastAsia="宋体" w:cs="Times New Roman"/>
      <w:kern w:val="2"/>
      <w:sz w:val="21"/>
      <w:szCs w:val="22"/>
      <w:lang w:val="en-US" w:eastAsia="zh-CN" w:bidi="ar-SA"/>
    </w:rPr>
  </w:style>
  <w:style w:type="character" w:customStyle="1" w:styleId="351">
    <w:name w:val="Comment Text Char"/>
    <w:qFormat/>
    <w:uiPriority w:val="0"/>
    <w:rPr>
      <w:sz w:val="24"/>
      <w:szCs w:val="24"/>
    </w:rPr>
  </w:style>
  <w:style w:type="character" w:customStyle="1" w:styleId="352">
    <w:name w:val="Footer Char1"/>
    <w:qFormat/>
    <w:uiPriority w:val="0"/>
    <w:rPr>
      <w:rFonts w:ascii="Times New Roman" w:hAnsi="Times New Roman" w:cs="Times New Roman"/>
      <w:kern w:val="0"/>
      <w:sz w:val="18"/>
      <w:szCs w:val="18"/>
    </w:rPr>
  </w:style>
  <w:style w:type="character" w:customStyle="1" w:styleId="353">
    <w:name w:val="页码2"/>
    <w:basedOn w:val="90"/>
    <w:qFormat/>
    <w:uiPriority w:val="0"/>
  </w:style>
  <w:style w:type="character" w:customStyle="1" w:styleId="354">
    <w:name w:val="Body Text 2 Char Char"/>
    <w:link w:val="355"/>
    <w:qFormat/>
    <w:uiPriority w:val="0"/>
    <w:rPr>
      <w:rFonts w:ascii="Times New Roman" w:hAnsi="Times New Roman"/>
    </w:rPr>
  </w:style>
  <w:style w:type="paragraph" w:customStyle="1" w:styleId="355">
    <w:name w:val="正文文本 21"/>
    <w:basedOn w:val="1"/>
    <w:link w:val="354"/>
    <w:qFormat/>
    <w:uiPriority w:val="0"/>
    <w:pPr>
      <w:adjustRightInd w:val="0"/>
      <w:spacing w:after="120" w:line="480" w:lineRule="auto"/>
      <w:jc w:val="left"/>
      <w:textAlignment w:val="baseline"/>
    </w:pPr>
    <w:rPr>
      <w:rFonts w:ascii="Times New Roman" w:hAnsi="Times New Roman"/>
      <w:kern w:val="0"/>
      <w:sz w:val="20"/>
      <w:szCs w:val="20"/>
    </w:rPr>
  </w:style>
  <w:style w:type="character" w:customStyle="1" w:styleId="356">
    <w:name w:val="datacell"/>
    <w:qFormat/>
    <w:uiPriority w:val="0"/>
  </w:style>
  <w:style w:type="character" w:customStyle="1" w:styleId="357">
    <w:name w:val="页码1"/>
    <w:qFormat/>
    <w:uiPriority w:val="0"/>
  </w:style>
  <w:style w:type="character" w:customStyle="1" w:styleId="358">
    <w:name w:val="批注主题 Char Char"/>
    <w:link w:val="359"/>
    <w:qFormat/>
    <w:uiPriority w:val="0"/>
    <w:rPr>
      <w:rFonts w:ascii="Times New Roman" w:hAnsi="Times New Roman"/>
      <w:b/>
      <w:bCs/>
      <w:sz w:val="24"/>
      <w:szCs w:val="24"/>
    </w:rPr>
  </w:style>
  <w:style w:type="paragraph" w:customStyle="1" w:styleId="359">
    <w:name w:val="批注主题1"/>
    <w:basedOn w:val="28"/>
    <w:next w:val="28"/>
    <w:link w:val="358"/>
    <w:qFormat/>
    <w:uiPriority w:val="0"/>
    <w:pPr>
      <w:adjustRightInd w:val="0"/>
      <w:spacing w:line="360" w:lineRule="atLeast"/>
      <w:textAlignment w:val="baseline"/>
    </w:pPr>
    <w:rPr>
      <w:b/>
      <w:bCs/>
      <w:kern w:val="0"/>
      <w:sz w:val="24"/>
    </w:rPr>
  </w:style>
  <w:style w:type="character" w:customStyle="1" w:styleId="360">
    <w:name w:val="Body Text Indent 3 Char Char"/>
    <w:link w:val="361"/>
    <w:qFormat/>
    <w:uiPriority w:val="0"/>
    <w:rPr>
      <w:rFonts w:ascii="Times New Roman" w:hAnsi="Times New Roman"/>
      <w:sz w:val="16"/>
      <w:szCs w:val="16"/>
    </w:rPr>
  </w:style>
  <w:style w:type="paragraph" w:customStyle="1" w:styleId="361">
    <w:name w:val="正文文本缩进 31"/>
    <w:basedOn w:val="1"/>
    <w:link w:val="360"/>
    <w:qFormat/>
    <w:uiPriority w:val="0"/>
    <w:pPr>
      <w:adjustRightInd w:val="0"/>
      <w:spacing w:after="120" w:line="360" w:lineRule="atLeast"/>
      <w:ind w:left="420" w:leftChars="200"/>
      <w:jc w:val="left"/>
      <w:textAlignment w:val="baseline"/>
    </w:pPr>
    <w:rPr>
      <w:rFonts w:ascii="Times New Roman" w:hAnsi="Times New Roman"/>
      <w:kern w:val="0"/>
      <w:sz w:val="16"/>
      <w:szCs w:val="16"/>
    </w:rPr>
  </w:style>
  <w:style w:type="character" w:customStyle="1" w:styleId="362">
    <w:name w:val="Document Map Char Char"/>
    <w:link w:val="363"/>
    <w:qFormat/>
    <w:uiPriority w:val="0"/>
    <w:rPr>
      <w:rFonts w:ascii="Times New Roman" w:hAnsi="Times New Roman"/>
      <w:shd w:val="clear" w:color="auto" w:fill="000080"/>
    </w:rPr>
  </w:style>
  <w:style w:type="paragraph" w:customStyle="1" w:styleId="363">
    <w:name w:val="文档结构图11"/>
    <w:basedOn w:val="1"/>
    <w:link w:val="362"/>
    <w:qFormat/>
    <w:uiPriority w:val="0"/>
    <w:pPr>
      <w:shd w:val="clear" w:color="auto" w:fill="000080"/>
      <w:adjustRightInd w:val="0"/>
      <w:spacing w:line="360" w:lineRule="atLeast"/>
      <w:jc w:val="left"/>
      <w:textAlignment w:val="baseline"/>
    </w:pPr>
    <w:rPr>
      <w:rFonts w:ascii="Times New Roman" w:hAnsi="Times New Roman"/>
      <w:kern w:val="0"/>
      <w:sz w:val="20"/>
      <w:szCs w:val="20"/>
      <w:shd w:val="clear" w:color="auto" w:fill="000080"/>
    </w:rPr>
  </w:style>
  <w:style w:type="character" w:customStyle="1" w:styleId="364">
    <w:name w:val="Body Text Indent Char Char"/>
    <w:link w:val="365"/>
    <w:qFormat/>
    <w:uiPriority w:val="0"/>
    <w:rPr>
      <w:rFonts w:ascii="Times New Roman" w:hAnsi="Times New Roman"/>
    </w:rPr>
  </w:style>
  <w:style w:type="paragraph" w:customStyle="1" w:styleId="365">
    <w:name w:val="正文文本缩进2"/>
    <w:basedOn w:val="1"/>
    <w:link w:val="364"/>
    <w:qFormat/>
    <w:uiPriority w:val="0"/>
    <w:pPr>
      <w:adjustRightInd w:val="0"/>
      <w:spacing w:after="120" w:line="360" w:lineRule="atLeast"/>
      <w:ind w:left="420" w:leftChars="200"/>
      <w:jc w:val="left"/>
      <w:textAlignment w:val="baseline"/>
    </w:pPr>
    <w:rPr>
      <w:rFonts w:ascii="Times New Roman" w:hAnsi="Times New Roman"/>
      <w:kern w:val="0"/>
      <w:sz w:val="20"/>
      <w:szCs w:val="20"/>
    </w:rPr>
  </w:style>
  <w:style w:type="character" w:customStyle="1" w:styleId="366">
    <w:name w:val="Plain Text Char Char"/>
    <w:link w:val="367"/>
    <w:qFormat/>
    <w:uiPriority w:val="0"/>
    <w:rPr>
      <w:rFonts w:ascii="宋体" w:hAnsi="Courier New" w:cs="宋体"/>
      <w:sz w:val="21"/>
      <w:szCs w:val="21"/>
    </w:rPr>
  </w:style>
  <w:style w:type="paragraph" w:customStyle="1" w:styleId="367">
    <w:name w:val="纯文本2"/>
    <w:basedOn w:val="1"/>
    <w:link w:val="366"/>
    <w:qFormat/>
    <w:uiPriority w:val="0"/>
    <w:rPr>
      <w:rFonts w:ascii="宋体" w:hAnsi="Courier New"/>
      <w:kern w:val="0"/>
      <w:szCs w:val="21"/>
    </w:rPr>
  </w:style>
  <w:style w:type="character" w:customStyle="1" w:styleId="368">
    <w:name w:val="样式1 Char Char"/>
    <w:qFormat/>
    <w:uiPriority w:val="0"/>
    <w:rPr>
      <w:rFonts w:ascii="宋体" w:hAnsi="宋体" w:eastAsia="宋体" w:cs="宋体"/>
      <w:sz w:val="21"/>
      <w:szCs w:val="21"/>
      <w:lang w:val="en-US" w:eastAsia="zh-CN"/>
    </w:rPr>
  </w:style>
  <w:style w:type="character" w:customStyle="1" w:styleId="369">
    <w:name w:val="Footer Char"/>
    <w:qFormat/>
    <w:uiPriority w:val="0"/>
    <w:rPr>
      <w:sz w:val="18"/>
      <w:szCs w:val="18"/>
    </w:rPr>
  </w:style>
  <w:style w:type="character" w:customStyle="1" w:styleId="370">
    <w:name w:val="Comment Text Char1"/>
    <w:qFormat/>
    <w:uiPriority w:val="0"/>
    <w:rPr>
      <w:rFonts w:ascii="Times New Roman" w:hAnsi="Times New Roman" w:cs="Times New Roman"/>
      <w:kern w:val="0"/>
      <w:sz w:val="20"/>
      <w:szCs w:val="20"/>
    </w:rPr>
  </w:style>
  <w:style w:type="character" w:customStyle="1" w:styleId="371">
    <w:name w:val="批注引用2"/>
    <w:qFormat/>
    <w:uiPriority w:val="0"/>
    <w:rPr>
      <w:sz w:val="21"/>
      <w:szCs w:val="21"/>
    </w:rPr>
  </w:style>
  <w:style w:type="character" w:customStyle="1" w:styleId="372">
    <w:name w:val="页码3"/>
    <w:basedOn w:val="90"/>
    <w:qFormat/>
    <w:uiPriority w:val="0"/>
  </w:style>
  <w:style w:type="character" w:customStyle="1" w:styleId="373">
    <w:name w:val="批注引用1"/>
    <w:qFormat/>
    <w:uiPriority w:val="0"/>
    <w:rPr>
      <w:sz w:val="21"/>
      <w:szCs w:val="21"/>
    </w:rPr>
  </w:style>
  <w:style w:type="character" w:customStyle="1" w:styleId="374">
    <w:name w:val="Body Text 3 Char Char"/>
    <w:link w:val="375"/>
    <w:qFormat/>
    <w:uiPriority w:val="0"/>
    <w:rPr>
      <w:rFonts w:ascii="Times New Roman" w:hAnsi="Times New Roman"/>
      <w:sz w:val="16"/>
      <w:szCs w:val="16"/>
    </w:rPr>
  </w:style>
  <w:style w:type="paragraph" w:customStyle="1" w:styleId="375">
    <w:name w:val="正文文本 31"/>
    <w:basedOn w:val="1"/>
    <w:link w:val="374"/>
    <w:qFormat/>
    <w:uiPriority w:val="0"/>
    <w:pPr>
      <w:adjustRightInd w:val="0"/>
      <w:spacing w:after="120" w:line="360" w:lineRule="atLeast"/>
      <w:jc w:val="left"/>
      <w:textAlignment w:val="baseline"/>
    </w:pPr>
    <w:rPr>
      <w:rFonts w:ascii="Times New Roman" w:hAnsi="Times New Roman"/>
      <w:kern w:val="0"/>
      <w:sz w:val="16"/>
      <w:szCs w:val="16"/>
    </w:rPr>
  </w:style>
  <w:style w:type="character" w:customStyle="1" w:styleId="376">
    <w:name w:val="Comment Subject Char"/>
    <w:link w:val="377"/>
    <w:qFormat/>
    <w:uiPriority w:val="0"/>
    <w:rPr>
      <w:rFonts w:ascii="Times New Roman" w:hAnsi="Times New Roman"/>
      <w:b/>
      <w:bCs/>
    </w:rPr>
  </w:style>
  <w:style w:type="paragraph" w:customStyle="1" w:styleId="377">
    <w:name w:val="批注主题11"/>
    <w:basedOn w:val="28"/>
    <w:next w:val="28"/>
    <w:link w:val="376"/>
    <w:qFormat/>
    <w:uiPriority w:val="0"/>
    <w:pPr>
      <w:adjustRightInd w:val="0"/>
      <w:spacing w:line="360" w:lineRule="atLeast"/>
      <w:textAlignment w:val="baseline"/>
    </w:pPr>
    <w:rPr>
      <w:b/>
      <w:bCs/>
      <w:kern w:val="0"/>
      <w:sz w:val="20"/>
      <w:szCs w:val="20"/>
    </w:rPr>
  </w:style>
  <w:style w:type="character" w:customStyle="1" w:styleId="378">
    <w:name w:val="px_10"/>
    <w:qFormat/>
    <w:uiPriority w:val="0"/>
  </w:style>
  <w:style w:type="character" w:customStyle="1" w:styleId="379">
    <w:name w:val="Normal Indent Char Char"/>
    <w:link w:val="380"/>
    <w:qFormat/>
    <w:uiPriority w:val="0"/>
    <w:rPr>
      <w:sz w:val="24"/>
      <w:szCs w:val="24"/>
    </w:rPr>
  </w:style>
  <w:style w:type="paragraph" w:customStyle="1" w:styleId="380">
    <w:name w:val="正文缩进1"/>
    <w:basedOn w:val="1"/>
    <w:link w:val="379"/>
    <w:qFormat/>
    <w:uiPriority w:val="0"/>
    <w:pPr>
      <w:adjustRightInd w:val="0"/>
      <w:spacing w:line="360" w:lineRule="atLeast"/>
      <w:ind w:firstLine="420" w:firstLineChars="200"/>
      <w:jc w:val="left"/>
      <w:textAlignment w:val="baseline"/>
    </w:pPr>
    <w:rPr>
      <w:kern w:val="0"/>
      <w:sz w:val="24"/>
      <w:szCs w:val="24"/>
    </w:rPr>
  </w:style>
  <w:style w:type="character" w:customStyle="1" w:styleId="381">
    <w:name w:val="Date Char Char"/>
    <w:link w:val="382"/>
    <w:qFormat/>
    <w:uiPriority w:val="0"/>
    <w:rPr>
      <w:rFonts w:ascii="Times New Roman" w:hAnsi="Times New Roman"/>
    </w:rPr>
  </w:style>
  <w:style w:type="paragraph" w:customStyle="1" w:styleId="382">
    <w:name w:val="日期1"/>
    <w:basedOn w:val="1"/>
    <w:next w:val="1"/>
    <w:link w:val="381"/>
    <w:qFormat/>
    <w:uiPriority w:val="0"/>
    <w:pPr>
      <w:adjustRightInd w:val="0"/>
      <w:spacing w:line="360" w:lineRule="atLeast"/>
      <w:ind w:left="100" w:leftChars="2500"/>
      <w:jc w:val="left"/>
      <w:textAlignment w:val="baseline"/>
    </w:pPr>
    <w:rPr>
      <w:rFonts w:ascii="Times New Roman" w:hAnsi="Times New Roman"/>
      <w:kern w:val="0"/>
      <w:sz w:val="20"/>
      <w:szCs w:val="20"/>
    </w:rPr>
  </w:style>
  <w:style w:type="character" w:customStyle="1" w:styleId="383">
    <w:name w:val="Body Text Indent 2 Char Char"/>
    <w:link w:val="384"/>
    <w:qFormat/>
    <w:uiPriority w:val="0"/>
    <w:rPr>
      <w:rFonts w:ascii="Times New Roman" w:hAnsi="Times New Roman"/>
    </w:rPr>
  </w:style>
  <w:style w:type="paragraph" w:customStyle="1" w:styleId="384">
    <w:name w:val="正文文本缩进 21"/>
    <w:basedOn w:val="1"/>
    <w:link w:val="383"/>
    <w:qFormat/>
    <w:uiPriority w:val="0"/>
    <w:pPr>
      <w:adjustRightInd w:val="0"/>
      <w:spacing w:after="120" w:line="480" w:lineRule="auto"/>
      <w:ind w:left="420" w:leftChars="200"/>
      <w:jc w:val="left"/>
      <w:textAlignment w:val="baseline"/>
    </w:pPr>
    <w:rPr>
      <w:rFonts w:ascii="Times New Roman" w:hAnsi="Times New Roman"/>
      <w:kern w:val="0"/>
      <w:sz w:val="20"/>
      <w:szCs w:val="20"/>
    </w:rPr>
  </w:style>
  <w:style w:type="character" w:customStyle="1" w:styleId="385">
    <w:name w:val="批注引用3"/>
    <w:qFormat/>
    <w:uiPriority w:val="0"/>
    <w:rPr>
      <w:sz w:val="21"/>
      <w:szCs w:val="21"/>
    </w:rPr>
  </w:style>
  <w:style w:type="character" w:customStyle="1" w:styleId="386">
    <w:name w:val="文档结构图 Char Char"/>
    <w:link w:val="387"/>
    <w:qFormat/>
    <w:uiPriority w:val="0"/>
    <w:rPr>
      <w:rFonts w:ascii="宋体"/>
      <w:kern w:val="2"/>
      <w:sz w:val="18"/>
      <w:szCs w:val="18"/>
    </w:rPr>
  </w:style>
  <w:style w:type="paragraph" w:customStyle="1" w:styleId="387">
    <w:name w:val="文档结构图1"/>
    <w:basedOn w:val="1"/>
    <w:link w:val="386"/>
    <w:qFormat/>
    <w:uiPriority w:val="0"/>
    <w:rPr>
      <w:rFonts w:ascii="宋体"/>
      <w:sz w:val="18"/>
      <w:szCs w:val="18"/>
    </w:rPr>
  </w:style>
  <w:style w:type="character" w:customStyle="1" w:styleId="388">
    <w:name w:val="标语"/>
    <w:qFormat/>
    <w:uiPriority w:val="0"/>
    <w:rPr>
      <w:rFonts w:ascii="Arial Black" w:hAnsi="Arial Black"/>
      <w:spacing w:val="-10"/>
      <w:position w:val="2"/>
      <w:sz w:val="19"/>
    </w:rPr>
  </w:style>
  <w:style w:type="paragraph" w:customStyle="1" w:styleId="389">
    <w:name w:val="Char Char Char"/>
    <w:basedOn w:val="1"/>
    <w:qFormat/>
    <w:uiPriority w:val="0"/>
    <w:rPr>
      <w:rFonts w:ascii="Times New Roman" w:hAnsi="Times New Roman"/>
      <w:kern w:val="0"/>
      <w:sz w:val="24"/>
      <w:szCs w:val="24"/>
    </w:rPr>
  </w:style>
  <w:style w:type="paragraph" w:customStyle="1" w:styleId="390">
    <w:name w:val="正文文本缩进 211"/>
    <w:basedOn w:val="1"/>
    <w:qFormat/>
    <w:uiPriority w:val="0"/>
    <w:pPr>
      <w:adjustRightInd w:val="0"/>
      <w:spacing w:after="120" w:line="480" w:lineRule="auto"/>
      <w:ind w:left="420" w:leftChars="200"/>
      <w:jc w:val="left"/>
      <w:textAlignment w:val="baseline"/>
    </w:pPr>
    <w:rPr>
      <w:rFonts w:ascii="Times New Roman" w:hAnsi="Times New Roman"/>
      <w:kern w:val="0"/>
      <w:sz w:val="24"/>
      <w:szCs w:val="24"/>
    </w:rPr>
  </w:style>
  <w:style w:type="paragraph" w:customStyle="1" w:styleId="391">
    <w:name w:val="列表 21"/>
    <w:basedOn w:val="1"/>
    <w:qFormat/>
    <w:uiPriority w:val="0"/>
    <w:pPr>
      <w:adjustRightInd w:val="0"/>
      <w:spacing w:line="312" w:lineRule="atLeast"/>
      <w:ind w:left="840" w:hanging="420"/>
      <w:textAlignment w:val="baseline"/>
    </w:pPr>
    <w:rPr>
      <w:rFonts w:ascii="Times New Roman" w:hAnsi="Times New Roman"/>
      <w:kern w:val="0"/>
      <w:szCs w:val="21"/>
    </w:rPr>
  </w:style>
  <w:style w:type="paragraph" w:customStyle="1" w:styleId="392">
    <w:name w:val="普通(网站)11"/>
    <w:basedOn w:val="1"/>
    <w:qFormat/>
    <w:uiPriority w:val="0"/>
    <w:pPr>
      <w:widowControl/>
      <w:adjustRightInd w:val="0"/>
      <w:spacing w:before="100" w:beforeAutospacing="1" w:after="100" w:afterAutospacing="1" w:line="360" w:lineRule="atLeast"/>
      <w:jc w:val="left"/>
      <w:textAlignment w:val="baseline"/>
    </w:pPr>
    <w:rPr>
      <w:rFonts w:ascii="宋体" w:hAnsi="宋体" w:cs="宋体"/>
      <w:kern w:val="0"/>
      <w:sz w:val="24"/>
      <w:szCs w:val="24"/>
    </w:rPr>
  </w:style>
  <w:style w:type="paragraph" w:customStyle="1" w:styleId="393">
    <w:name w:val="报告表格"/>
    <w:qFormat/>
    <w:uiPriority w:val="0"/>
    <w:pPr>
      <w:spacing w:line="312" w:lineRule="auto"/>
      <w:jc w:val="center"/>
    </w:pPr>
    <w:rPr>
      <w:rFonts w:ascii="Times New Roman" w:hAnsi="Times New Roman" w:eastAsia="宋体" w:cs="Times New Roman"/>
      <w:kern w:val="2"/>
      <w:sz w:val="21"/>
      <w:szCs w:val="24"/>
      <w:lang w:val="en-US" w:eastAsia="zh-CN" w:bidi="ar-SA"/>
    </w:rPr>
  </w:style>
  <w:style w:type="paragraph" w:customStyle="1" w:styleId="394">
    <w:name w:val="样式 标题 4 + 段前: 5 磅 段后: 5 磅 行距: 单倍行距"/>
    <w:basedOn w:val="6"/>
    <w:qFormat/>
    <w:uiPriority w:val="0"/>
    <w:pPr>
      <w:adjustRightInd w:val="0"/>
      <w:spacing w:before="100" w:after="100" w:line="240" w:lineRule="auto"/>
      <w:jc w:val="left"/>
      <w:textAlignment w:val="baseline"/>
    </w:pPr>
    <w:rPr>
      <w:kern w:val="0"/>
      <w:sz w:val="20"/>
      <w:szCs w:val="20"/>
    </w:rPr>
  </w:style>
  <w:style w:type="paragraph" w:customStyle="1" w:styleId="395">
    <w:name w:val="_Style 12"/>
    <w:basedOn w:val="1"/>
    <w:next w:val="1"/>
    <w:qFormat/>
    <w:uiPriority w:val="0"/>
    <w:pPr>
      <w:adjustRightInd w:val="0"/>
      <w:spacing w:line="360" w:lineRule="atLeast"/>
      <w:jc w:val="left"/>
      <w:textAlignment w:val="baseline"/>
    </w:pPr>
    <w:rPr>
      <w:rFonts w:ascii="Times New Roman" w:hAnsi="Times New Roman"/>
      <w:kern w:val="0"/>
      <w:sz w:val="24"/>
      <w:szCs w:val="24"/>
    </w:rPr>
  </w:style>
  <w:style w:type="paragraph" w:customStyle="1" w:styleId="396">
    <w:name w:val="正文文本缩进1"/>
    <w:basedOn w:val="1"/>
    <w:qFormat/>
    <w:uiPriority w:val="0"/>
    <w:pPr>
      <w:adjustRightInd w:val="0"/>
      <w:spacing w:after="120" w:line="360" w:lineRule="atLeast"/>
      <w:ind w:left="420" w:leftChars="200"/>
      <w:jc w:val="left"/>
      <w:textAlignment w:val="baseline"/>
    </w:pPr>
    <w:rPr>
      <w:rFonts w:ascii="Times New Roman" w:hAnsi="Times New Roman"/>
      <w:kern w:val="0"/>
      <w:sz w:val="24"/>
      <w:szCs w:val="24"/>
    </w:rPr>
  </w:style>
  <w:style w:type="paragraph" w:customStyle="1" w:styleId="397">
    <w:name w:val="样式 样式 标题 4 + 段前: 5 磅 段后: 5 磅 行距: 单倍行距 + 五号"/>
    <w:basedOn w:val="394"/>
    <w:qFormat/>
    <w:uiPriority w:val="0"/>
    <w:rPr>
      <w:sz w:val="21"/>
      <w:szCs w:val="21"/>
    </w:rPr>
  </w:style>
  <w:style w:type="paragraph" w:customStyle="1" w:styleId="398">
    <w:name w:val="样式 样式 标题 5 + 段前: 5 磅 段后: 5 磅 行距: 单倍行距 + 五号"/>
    <w:basedOn w:val="399"/>
    <w:qFormat/>
    <w:uiPriority w:val="0"/>
    <w:rPr>
      <w:sz w:val="21"/>
      <w:szCs w:val="21"/>
    </w:rPr>
  </w:style>
  <w:style w:type="paragraph" w:customStyle="1" w:styleId="399">
    <w:name w:val="样式 标题 5 + 段前: 5 磅 段后: 5 磅 行距: 单倍行距"/>
    <w:basedOn w:val="7"/>
    <w:qFormat/>
    <w:uiPriority w:val="0"/>
    <w:pPr>
      <w:keepLines/>
      <w:snapToGrid/>
      <w:spacing w:beforeAutospacing="0" w:afterAutospacing="0"/>
      <w:ind w:left="0" w:firstLine="0"/>
      <w:jc w:val="left"/>
      <w:textAlignment w:val="baseline"/>
    </w:pPr>
    <w:rPr>
      <w:rFonts w:ascii="Times New Roman" w:hAnsi="Times New Roman"/>
      <w:color w:val="auto"/>
      <w:kern w:val="0"/>
      <w:sz w:val="20"/>
      <w:szCs w:val="20"/>
    </w:rPr>
  </w:style>
  <w:style w:type="paragraph" w:customStyle="1" w:styleId="400">
    <w:name w:val="g2"/>
    <w:basedOn w:val="1"/>
    <w:qFormat/>
    <w:uiPriority w:val="0"/>
    <w:pPr>
      <w:widowControl/>
      <w:spacing w:before="100" w:beforeAutospacing="1" w:after="100" w:afterAutospacing="1"/>
      <w:jc w:val="left"/>
    </w:pPr>
    <w:rPr>
      <w:rFonts w:ascii="仿宋_GB2312" w:hAnsi="宋体" w:eastAsia="仿宋_GB2312" w:cs="仿宋_GB2312"/>
      <w:kern w:val="0"/>
      <w:sz w:val="33"/>
      <w:szCs w:val="33"/>
    </w:rPr>
  </w:style>
  <w:style w:type="paragraph" w:customStyle="1" w:styleId="401">
    <w:name w:val="级别3"/>
    <w:basedOn w:val="1"/>
    <w:qFormat/>
    <w:uiPriority w:val="0"/>
    <w:pPr>
      <w:widowControl/>
      <w:spacing w:before="200" w:after="200" w:line="360" w:lineRule="auto"/>
      <w:ind w:firstLine="800" w:firstLineChars="400"/>
      <w:jc w:val="left"/>
      <w:outlineLvl w:val="2"/>
    </w:pPr>
    <w:rPr>
      <w:rFonts w:ascii="Times New Roman" w:hAnsi="Times New Roman"/>
      <w:kern w:val="0"/>
      <w:sz w:val="24"/>
      <w:szCs w:val="20"/>
    </w:rPr>
  </w:style>
  <w:style w:type="paragraph" w:customStyle="1" w:styleId="402">
    <w:name w:val="样式 样式 标题 2 + 宋体 五号 非加粗 黑色 + 段前: 6 磅 段后: 0 磅 行距: 单倍行距"/>
    <w:basedOn w:val="403"/>
    <w:qFormat/>
    <w:uiPriority w:val="0"/>
    <w:pPr>
      <w:spacing w:before="120" w:after="0" w:line="240" w:lineRule="auto"/>
    </w:pPr>
  </w:style>
  <w:style w:type="paragraph" w:customStyle="1" w:styleId="403">
    <w:name w:val="样式 标题 2 + 宋体 五号 非加粗 黑色"/>
    <w:basedOn w:val="4"/>
    <w:qFormat/>
    <w:uiPriority w:val="0"/>
    <w:pPr>
      <w:adjustRightInd w:val="0"/>
      <w:spacing w:line="416" w:lineRule="atLeast"/>
      <w:ind w:left="1814"/>
      <w:jc w:val="left"/>
      <w:textAlignment w:val="baseline"/>
    </w:pPr>
    <w:rPr>
      <w:rFonts w:ascii="宋体" w:hAnsi="宋体" w:eastAsia="宋体" w:cs="宋体"/>
      <w:b w:val="0"/>
      <w:bCs w:val="0"/>
      <w:color w:val="000000"/>
      <w:kern w:val="0"/>
      <w:sz w:val="21"/>
      <w:szCs w:val="21"/>
    </w:rPr>
  </w:style>
  <w:style w:type="paragraph" w:customStyle="1" w:styleId="404">
    <w:name w:val="Body Text Indent 21"/>
    <w:basedOn w:val="1"/>
    <w:qFormat/>
    <w:uiPriority w:val="0"/>
    <w:pPr>
      <w:adjustRightInd w:val="0"/>
      <w:ind w:left="720" w:hanging="720"/>
      <w:textAlignment w:val="baseline"/>
    </w:pPr>
    <w:rPr>
      <w:rFonts w:ascii="Times New Roman" w:hAnsi="Times New Roman"/>
      <w:b/>
      <w:bCs/>
      <w:sz w:val="28"/>
      <w:szCs w:val="28"/>
    </w:rPr>
  </w:style>
  <w:style w:type="paragraph" w:customStyle="1" w:styleId="405">
    <w:name w:val="样式 宋体 五号 两端对齐 行距: 单倍行距"/>
    <w:basedOn w:val="1"/>
    <w:qFormat/>
    <w:uiPriority w:val="0"/>
    <w:pPr>
      <w:adjustRightInd w:val="0"/>
      <w:textAlignment w:val="baseline"/>
    </w:pPr>
    <w:rPr>
      <w:rFonts w:ascii="宋体" w:hAnsi="宋体" w:cs="宋体"/>
      <w:kern w:val="0"/>
      <w:szCs w:val="21"/>
    </w:rPr>
  </w:style>
  <w:style w:type="paragraph" w:customStyle="1" w:styleId="406">
    <w:name w:val="样式 标题 1 + 四号 居中 段前: 12 磅 段后: 12 磅 行距: 单倍行距"/>
    <w:basedOn w:val="3"/>
    <w:qFormat/>
    <w:uiPriority w:val="0"/>
    <w:pPr>
      <w:adjustRightInd w:val="0"/>
      <w:spacing w:before="240" w:after="240" w:line="240" w:lineRule="auto"/>
      <w:ind w:left="1272" w:firstLine="288"/>
      <w:jc w:val="center"/>
      <w:textAlignment w:val="baseline"/>
    </w:pPr>
    <w:rPr>
      <w:b/>
      <w:bCs/>
      <w:sz w:val="28"/>
      <w:szCs w:val="28"/>
      <w:lang w:eastAsia="en-US"/>
    </w:rPr>
  </w:style>
  <w:style w:type="paragraph" w:customStyle="1" w:styleId="407">
    <w:name w:val="列出段落3"/>
    <w:basedOn w:val="1"/>
    <w:qFormat/>
    <w:uiPriority w:val="0"/>
    <w:pPr>
      <w:widowControl/>
      <w:ind w:firstLine="420" w:firstLineChars="200"/>
      <w:jc w:val="left"/>
    </w:pPr>
    <w:rPr>
      <w:rFonts w:ascii="宋体" w:hAnsi="宋体" w:cs="宋体"/>
      <w:kern w:val="0"/>
      <w:sz w:val="24"/>
      <w:szCs w:val="24"/>
    </w:rPr>
  </w:style>
  <w:style w:type="paragraph" w:customStyle="1" w:styleId="408">
    <w:name w:val="正文文本缩进11"/>
    <w:basedOn w:val="1"/>
    <w:qFormat/>
    <w:uiPriority w:val="0"/>
    <w:pPr>
      <w:adjustRightInd w:val="0"/>
      <w:spacing w:after="120" w:line="360" w:lineRule="atLeast"/>
      <w:ind w:left="420" w:leftChars="200"/>
      <w:jc w:val="left"/>
      <w:textAlignment w:val="baseline"/>
    </w:pPr>
    <w:rPr>
      <w:rFonts w:ascii="Times New Roman" w:hAnsi="Times New Roman"/>
      <w:kern w:val="0"/>
      <w:sz w:val="24"/>
      <w:szCs w:val="24"/>
    </w:rPr>
  </w:style>
  <w:style w:type="paragraph" w:customStyle="1" w:styleId="409">
    <w:name w:val="PMstyle"/>
    <w:qFormat/>
    <w:uiPriority w:val="0"/>
    <w:rPr>
      <w:rFonts w:ascii="Tahoma" w:hAnsi="Tahoma" w:eastAsia="宋体" w:cs="Tahoma"/>
      <w:sz w:val="22"/>
      <w:lang w:val="en-US" w:eastAsia="zh-CN" w:bidi="ar-SA"/>
    </w:rPr>
  </w:style>
  <w:style w:type="paragraph" w:customStyle="1" w:styleId="410">
    <w:name w:val="样式 样式 样式 样式 标题 2 + 宋体 五号 非加粗 黑色 + 段前: 6 磅 段后: 0 磅 行距: 单倍行距 + 段前:..."/>
    <w:basedOn w:val="411"/>
    <w:qFormat/>
    <w:uiPriority w:val="0"/>
    <w:rPr>
      <w:b/>
      <w:bCs/>
    </w:rPr>
  </w:style>
  <w:style w:type="paragraph" w:customStyle="1" w:styleId="411">
    <w:name w:val="样式 样式 样式 标题 2 + 宋体 五号 非加粗 黑色 + 段前: 6 磅 段后: 0 磅 行距: 单倍行距 + 段前: 12..."/>
    <w:basedOn w:val="402"/>
    <w:qFormat/>
    <w:uiPriority w:val="0"/>
    <w:pPr>
      <w:spacing w:before="240"/>
    </w:pPr>
  </w:style>
  <w:style w:type="paragraph" w:customStyle="1" w:styleId="412">
    <w:name w:val="g3"/>
    <w:basedOn w:val="1"/>
    <w:qFormat/>
    <w:uiPriority w:val="0"/>
    <w:pPr>
      <w:widowControl/>
      <w:spacing w:before="100" w:beforeAutospacing="1" w:after="100" w:afterAutospacing="1" w:line="675" w:lineRule="atLeast"/>
      <w:jc w:val="left"/>
    </w:pPr>
    <w:rPr>
      <w:rFonts w:ascii="华文中宋" w:hAnsi="华文中宋" w:eastAsia="华文中宋" w:cs="华文中宋"/>
      <w:kern w:val="0"/>
      <w:sz w:val="32"/>
      <w:szCs w:val="32"/>
    </w:rPr>
  </w:style>
  <w:style w:type="paragraph" w:customStyle="1" w:styleId="413">
    <w:name w:val="样式 样式1 + 左侧:  0 厘米"/>
    <w:basedOn w:val="1"/>
    <w:qFormat/>
    <w:uiPriority w:val="0"/>
    <w:pPr>
      <w:keepNext/>
      <w:keepLines/>
      <w:spacing w:before="100" w:after="100" w:line="440" w:lineRule="exact"/>
      <w:ind w:right="-16"/>
      <w:jc w:val="left"/>
      <w:outlineLvl w:val="1"/>
    </w:pPr>
    <w:rPr>
      <w:rFonts w:ascii="华文细黑" w:hAnsi="华文细黑" w:eastAsia="华文细黑" w:cs="宋体"/>
      <w:b/>
      <w:bCs/>
      <w:snapToGrid w:val="0"/>
      <w:color w:val="000000"/>
      <w:sz w:val="24"/>
      <w:szCs w:val="20"/>
    </w:rPr>
  </w:style>
  <w:style w:type="paragraph" w:customStyle="1" w:styleId="414">
    <w:name w:val="报告小标题1"/>
    <w:qFormat/>
    <w:uiPriority w:val="0"/>
    <w:pPr>
      <w:spacing w:line="312" w:lineRule="auto"/>
      <w:ind w:firstLine="480" w:firstLineChars="200"/>
    </w:pPr>
    <w:rPr>
      <w:rFonts w:ascii="Times New Roman" w:hAnsi="Times New Roman" w:eastAsia="宋体" w:cs="Times New Roman"/>
      <w:kern w:val="2"/>
      <w:sz w:val="24"/>
      <w:szCs w:val="24"/>
      <w:lang w:val="en-US" w:eastAsia="zh-CN" w:bidi="ar-SA"/>
    </w:rPr>
  </w:style>
  <w:style w:type="paragraph" w:customStyle="1" w:styleId="415">
    <w:name w:val="PMtextBullet"/>
    <w:basedOn w:val="409"/>
    <w:qFormat/>
    <w:uiPriority w:val="0"/>
    <w:pPr>
      <w:tabs>
        <w:tab w:val="left" w:pos="2520"/>
      </w:tabs>
      <w:spacing w:after="200"/>
      <w:ind w:left="2520" w:hanging="735"/>
    </w:pPr>
  </w:style>
  <w:style w:type="paragraph" w:customStyle="1" w:styleId="416">
    <w:name w:val="样式 宋体 五号 两端对齐 行距: 单倍行距1"/>
    <w:basedOn w:val="1"/>
    <w:qFormat/>
    <w:uiPriority w:val="0"/>
    <w:pPr>
      <w:adjustRightInd w:val="0"/>
      <w:textAlignment w:val="baseline"/>
    </w:pPr>
    <w:rPr>
      <w:rFonts w:ascii="宋体" w:hAnsi="宋体" w:cs="宋体"/>
      <w:kern w:val="0"/>
      <w:szCs w:val="21"/>
    </w:rPr>
  </w:style>
  <w:style w:type="paragraph" w:customStyle="1" w:styleId="417">
    <w:name w:val="Body Text 21"/>
    <w:basedOn w:val="1"/>
    <w:qFormat/>
    <w:uiPriority w:val="0"/>
    <w:pPr>
      <w:adjustRightInd w:val="0"/>
      <w:spacing w:before="240" w:line="400" w:lineRule="exact"/>
      <w:ind w:firstLine="357"/>
      <w:textAlignment w:val="baseline"/>
    </w:pPr>
    <w:rPr>
      <w:rFonts w:ascii="Times New Roman" w:hAnsi="Times New Roman"/>
      <w:sz w:val="28"/>
      <w:szCs w:val="28"/>
    </w:rPr>
  </w:style>
  <w:style w:type="paragraph" w:customStyle="1" w:styleId="418">
    <w:name w:val="PMletterTextBullet"/>
    <w:basedOn w:val="419"/>
    <w:qFormat/>
    <w:uiPriority w:val="0"/>
    <w:pPr>
      <w:tabs>
        <w:tab w:val="left" w:pos="1800"/>
      </w:tabs>
      <w:ind w:left="1800" w:hanging="735"/>
    </w:pPr>
  </w:style>
  <w:style w:type="paragraph" w:customStyle="1" w:styleId="419">
    <w:name w:val="PMletterText"/>
    <w:basedOn w:val="409"/>
    <w:qFormat/>
    <w:uiPriority w:val="0"/>
    <w:pPr>
      <w:spacing w:before="240"/>
      <w:ind w:left="720"/>
    </w:pPr>
  </w:style>
  <w:style w:type="paragraph" w:customStyle="1" w:styleId="420">
    <w:name w:val="报告正文"/>
    <w:qFormat/>
    <w:uiPriority w:val="0"/>
    <w:pPr>
      <w:spacing w:line="360" w:lineRule="auto"/>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421">
    <w:name w:val="普通(网站)1"/>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22">
    <w:name w:val="报告小标题-隐藏"/>
    <w:next w:val="1"/>
    <w:qFormat/>
    <w:uiPriority w:val="0"/>
    <w:pPr>
      <w:spacing w:line="360" w:lineRule="auto"/>
      <w:ind w:left="1272" w:firstLine="288"/>
    </w:pPr>
    <w:rPr>
      <w:rFonts w:ascii="Times New Roman" w:hAnsi="Times New Roman" w:eastAsia="宋体" w:cs="Times New Roman"/>
      <w:i/>
      <w:vanish/>
      <w:kern w:val="2"/>
      <w:sz w:val="24"/>
      <w:szCs w:val="21"/>
      <w:lang w:val="en-US" w:eastAsia="zh-CN" w:bidi="ar-SA"/>
    </w:rPr>
  </w:style>
  <w:style w:type="paragraph" w:customStyle="1" w:styleId="423">
    <w:name w:val="级别5"/>
    <w:basedOn w:val="1"/>
    <w:qFormat/>
    <w:uiPriority w:val="0"/>
    <w:pPr>
      <w:widowControl/>
      <w:spacing w:before="200" w:after="200" w:line="360" w:lineRule="auto"/>
      <w:ind w:firstLine="1600" w:firstLineChars="800"/>
      <w:jc w:val="left"/>
      <w:outlineLvl w:val="4"/>
    </w:pPr>
    <w:rPr>
      <w:rFonts w:ascii="Times New Roman" w:hAnsi="Times New Roman"/>
      <w:kern w:val="0"/>
      <w:sz w:val="24"/>
      <w:szCs w:val="20"/>
    </w:rPr>
  </w:style>
  <w:style w:type="paragraph" w:customStyle="1" w:styleId="424">
    <w:name w:val="列表接续 41"/>
    <w:basedOn w:val="1"/>
    <w:qFormat/>
    <w:uiPriority w:val="0"/>
    <w:pPr>
      <w:tabs>
        <w:tab w:val="left" w:pos="2040"/>
      </w:tabs>
      <w:spacing w:after="120"/>
      <w:ind w:left="1272" w:firstLine="288"/>
    </w:pPr>
    <w:rPr>
      <w:rFonts w:ascii="Times New Roman" w:hAnsi="Times New Roman"/>
      <w:szCs w:val="20"/>
    </w:rPr>
  </w:style>
  <w:style w:type="paragraph" w:customStyle="1" w:styleId="425">
    <w:name w:val="级别2"/>
    <w:basedOn w:val="1"/>
    <w:qFormat/>
    <w:uiPriority w:val="0"/>
    <w:pPr>
      <w:widowControl/>
      <w:spacing w:before="200" w:after="200" w:line="360" w:lineRule="auto"/>
      <w:ind w:firstLine="200" w:firstLineChars="200"/>
      <w:jc w:val="left"/>
      <w:outlineLvl w:val="1"/>
    </w:pPr>
    <w:rPr>
      <w:rFonts w:ascii="Times New Roman" w:hAnsi="Times New Roman"/>
      <w:b/>
      <w:kern w:val="0"/>
      <w:sz w:val="30"/>
      <w:szCs w:val="20"/>
    </w:rPr>
  </w:style>
  <w:style w:type="paragraph" w:customStyle="1" w:styleId="426">
    <w:name w:val="报告小标题2"/>
    <w:basedOn w:val="1"/>
    <w:next w:val="203"/>
    <w:qFormat/>
    <w:uiPriority w:val="0"/>
    <w:pPr>
      <w:widowControl/>
      <w:spacing w:line="360" w:lineRule="auto"/>
      <w:ind w:left="550" w:leftChars="300" w:hanging="250" w:hangingChars="250"/>
    </w:pPr>
    <w:rPr>
      <w:rFonts w:ascii="Times New Roman" w:hAnsi="Times New Roman"/>
      <w:sz w:val="24"/>
      <w:szCs w:val="24"/>
    </w:rPr>
  </w:style>
  <w:style w:type="paragraph" w:customStyle="1" w:styleId="427">
    <w:name w:val="纯文本11"/>
    <w:qFormat/>
    <w:uiPriority w:val="0"/>
    <w:rPr>
      <w:rFonts w:ascii="宋体" w:hAnsi="Courier New" w:eastAsia="宋体" w:cs="宋体"/>
      <w:lang w:val="en-US" w:eastAsia="zh-CN" w:bidi="ar-SA"/>
    </w:rPr>
  </w:style>
  <w:style w:type="paragraph" w:customStyle="1" w:styleId="428">
    <w:name w:val="缺省文本"/>
    <w:basedOn w:val="1"/>
    <w:qFormat/>
    <w:uiPriority w:val="0"/>
    <w:pPr>
      <w:widowControl/>
      <w:overflowPunct w:val="0"/>
      <w:autoSpaceDE w:val="0"/>
      <w:autoSpaceDN w:val="0"/>
      <w:adjustRightInd w:val="0"/>
      <w:spacing w:line="360" w:lineRule="auto"/>
      <w:ind w:firstLine="720"/>
      <w:textAlignment w:val="baseline"/>
    </w:pPr>
    <w:rPr>
      <w:rFonts w:ascii="宋体" w:hAnsi="Times New Roman" w:eastAsia="仿宋_GB2312" w:cs="宋体"/>
      <w:kern w:val="0"/>
      <w:sz w:val="28"/>
      <w:szCs w:val="28"/>
    </w:rPr>
  </w:style>
  <w:style w:type="paragraph" w:customStyle="1" w:styleId="429">
    <w:name w:val="普通(网站)12"/>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430">
    <w:name w:val="级别10"/>
    <w:basedOn w:val="1"/>
    <w:qFormat/>
    <w:uiPriority w:val="0"/>
    <w:pPr>
      <w:widowControl/>
      <w:spacing w:before="200" w:after="200" w:line="360" w:lineRule="auto"/>
      <w:ind w:firstLine="1800" w:firstLineChars="1800"/>
      <w:jc w:val="left"/>
    </w:pPr>
    <w:rPr>
      <w:rFonts w:ascii="Times New Roman" w:hAnsi="Times New Roman"/>
      <w:kern w:val="0"/>
      <w:sz w:val="24"/>
      <w:szCs w:val="20"/>
    </w:rPr>
  </w:style>
  <w:style w:type="paragraph" w:customStyle="1" w:styleId="431">
    <w:name w:val="样式 宋体 五号 行距: 单倍行距"/>
    <w:basedOn w:val="1"/>
    <w:qFormat/>
    <w:uiPriority w:val="0"/>
    <w:pPr>
      <w:adjustRightInd w:val="0"/>
      <w:jc w:val="left"/>
      <w:textAlignment w:val="baseline"/>
    </w:pPr>
    <w:rPr>
      <w:rFonts w:ascii="宋体" w:hAnsi="宋体" w:cs="宋体"/>
      <w:kern w:val="0"/>
      <w:szCs w:val="21"/>
    </w:rPr>
  </w:style>
  <w:style w:type="paragraph" w:customStyle="1" w:styleId="432">
    <w:name w:val="Char Char27 Char Char"/>
    <w:basedOn w:val="1"/>
    <w:qFormat/>
    <w:uiPriority w:val="0"/>
    <w:pPr>
      <w:adjustRightInd w:val="0"/>
      <w:spacing w:line="360" w:lineRule="atLeast"/>
      <w:jc w:val="left"/>
      <w:textAlignment w:val="baseline"/>
    </w:pPr>
    <w:rPr>
      <w:rFonts w:ascii="Times New Roman" w:hAnsi="Times New Roman"/>
      <w:kern w:val="0"/>
      <w:sz w:val="24"/>
      <w:szCs w:val="24"/>
    </w:rPr>
  </w:style>
  <w:style w:type="paragraph" w:customStyle="1" w:styleId="433">
    <w:name w:val="Default Text"/>
    <w:basedOn w:val="1"/>
    <w:qFormat/>
    <w:uiPriority w:val="0"/>
    <w:pPr>
      <w:widowControl/>
      <w:overflowPunct w:val="0"/>
      <w:autoSpaceDE w:val="0"/>
      <w:autoSpaceDN w:val="0"/>
      <w:adjustRightInd w:val="0"/>
      <w:jc w:val="left"/>
      <w:textAlignment w:val="baseline"/>
    </w:pPr>
    <w:rPr>
      <w:rFonts w:ascii="Times New Roman" w:hAnsi="Times New Roman" w:eastAsia="仿宋_GB2312"/>
      <w:kern w:val="0"/>
      <w:sz w:val="24"/>
      <w:szCs w:val="24"/>
    </w:rPr>
  </w:style>
  <w:style w:type="paragraph" w:customStyle="1" w:styleId="434">
    <w:name w:val="样式 标题 2 + 宋体 五号 行距: 单倍行距"/>
    <w:basedOn w:val="4"/>
    <w:qFormat/>
    <w:uiPriority w:val="0"/>
    <w:pPr>
      <w:adjustRightInd w:val="0"/>
      <w:spacing w:line="240" w:lineRule="auto"/>
      <w:ind w:left="1814"/>
      <w:jc w:val="left"/>
      <w:textAlignment w:val="baseline"/>
    </w:pPr>
    <w:rPr>
      <w:rFonts w:ascii="宋体" w:hAnsi="宋体" w:eastAsia="宋体" w:cs="宋体"/>
      <w:kern w:val="0"/>
      <w:sz w:val="21"/>
      <w:szCs w:val="21"/>
    </w:rPr>
  </w:style>
  <w:style w:type="paragraph" w:customStyle="1" w:styleId="435">
    <w:name w:val="样式 标题 3h3H3sect1.2.3 + 五号 段前: 6 磅 段后: 6 磅 行距: 单倍行距"/>
    <w:basedOn w:val="5"/>
    <w:qFormat/>
    <w:uiPriority w:val="0"/>
    <w:pPr>
      <w:keepNext/>
      <w:keepLines/>
      <w:widowControl w:val="0"/>
      <w:adjustRightInd w:val="0"/>
      <w:spacing w:before="120" w:after="120" w:line="240" w:lineRule="auto"/>
      <w:textAlignment w:val="baseline"/>
    </w:pPr>
    <w:rPr>
      <w:rFonts w:ascii="Times New Roman" w:hAnsi="Times New Roman"/>
      <w:b/>
      <w:bCs/>
      <w:szCs w:val="21"/>
    </w:rPr>
  </w:style>
  <w:style w:type="paragraph" w:customStyle="1" w:styleId="436">
    <w:name w:val="_Style 47"/>
    <w:basedOn w:val="1"/>
    <w:next w:val="1"/>
    <w:qFormat/>
    <w:uiPriority w:val="0"/>
    <w:pPr>
      <w:adjustRightInd w:val="0"/>
      <w:spacing w:line="360" w:lineRule="atLeast"/>
      <w:jc w:val="left"/>
      <w:textAlignment w:val="baseline"/>
    </w:pPr>
    <w:rPr>
      <w:rFonts w:ascii="Times New Roman" w:hAnsi="Times New Roman"/>
      <w:kern w:val="0"/>
      <w:sz w:val="24"/>
      <w:szCs w:val="24"/>
    </w:rPr>
  </w:style>
  <w:style w:type="paragraph" w:customStyle="1" w:styleId="437">
    <w:name w:val="g11"/>
    <w:basedOn w:val="1"/>
    <w:qFormat/>
    <w:uiPriority w:val="0"/>
    <w:pPr>
      <w:widowControl/>
      <w:spacing w:before="100" w:beforeAutospacing="1" w:after="100" w:afterAutospacing="1" w:line="900" w:lineRule="atLeast"/>
      <w:jc w:val="left"/>
    </w:pPr>
    <w:rPr>
      <w:rFonts w:ascii="华文中宋" w:hAnsi="华文中宋" w:eastAsia="华文中宋" w:cs="华文中宋"/>
      <w:b/>
      <w:bCs/>
      <w:color w:val="FF0000"/>
      <w:kern w:val="0"/>
      <w:sz w:val="60"/>
      <w:szCs w:val="60"/>
    </w:rPr>
  </w:style>
  <w:style w:type="paragraph" w:customStyle="1" w:styleId="438">
    <w:name w:val="项目"/>
    <w:basedOn w:val="1"/>
    <w:qFormat/>
    <w:uiPriority w:val="0"/>
    <w:pPr>
      <w:tabs>
        <w:tab w:val="left" w:pos="1280"/>
      </w:tabs>
      <w:spacing w:before="120" w:after="120" w:line="360" w:lineRule="auto"/>
      <w:ind w:left="-7" w:firstLine="567"/>
      <w:jc w:val="left"/>
      <w:textAlignment w:val="baseline"/>
    </w:pPr>
    <w:rPr>
      <w:rFonts w:ascii="宋体" w:hAnsi="Times New Roman"/>
      <w:kern w:val="0"/>
      <w:sz w:val="24"/>
      <w:szCs w:val="20"/>
    </w:rPr>
  </w:style>
  <w:style w:type="paragraph" w:customStyle="1" w:styleId="439">
    <w:name w:val="Char Char Char Char Char Char Char2"/>
    <w:basedOn w:val="1"/>
    <w:qFormat/>
    <w:uiPriority w:val="0"/>
    <w:pPr>
      <w:tabs>
        <w:tab w:val="left" w:pos="425"/>
      </w:tabs>
      <w:ind w:left="425" w:hanging="425"/>
    </w:pPr>
    <w:rPr>
      <w:rFonts w:ascii="Times New Roman" w:hAnsi="Times New Roman" w:eastAsia="仿宋_GB2312"/>
      <w:kern w:val="24"/>
      <w:sz w:val="24"/>
      <w:szCs w:val="24"/>
    </w:rPr>
  </w:style>
  <w:style w:type="paragraph" w:customStyle="1" w:styleId="440">
    <w:name w:val="Char Char21"/>
    <w:basedOn w:val="1"/>
    <w:qFormat/>
    <w:uiPriority w:val="0"/>
    <w:rPr>
      <w:rFonts w:ascii="宋体" w:hAnsi="宋体"/>
      <w:b/>
      <w:sz w:val="28"/>
      <w:szCs w:val="28"/>
    </w:rPr>
  </w:style>
  <w:style w:type="paragraph" w:customStyle="1" w:styleId="441">
    <w:name w:val="Char Char4"/>
    <w:basedOn w:val="1"/>
    <w:qFormat/>
    <w:uiPriority w:val="0"/>
    <w:rPr>
      <w:rFonts w:ascii="宋体" w:hAnsi="宋体"/>
      <w:b/>
      <w:sz w:val="28"/>
      <w:szCs w:val="28"/>
    </w:rPr>
  </w:style>
  <w:style w:type="paragraph" w:customStyle="1" w:styleId="442">
    <w:name w:val="Char Char Char Char Char Char Char Char Char Char2"/>
    <w:basedOn w:val="1"/>
    <w:qFormat/>
    <w:uiPriority w:val="0"/>
    <w:rPr>
      <w:rFonts w:ascii="Tahoma" w:hAnsi="Tahoma"/>
      <w:sz w:val="24"/>
      <w:szCs w:val="20"/>
    </w:rPr>
  </w:style>
  <w:style w:type="paragraph" w:customStyle="1" w:styleId="443">
    <w:name w:val="pa-80"/>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444">
    <w:name w:val="ca-9"/>
    <w:basedOn w:val="90"/>
    <w:qFormat/>
    <w:uiPriority w:val="0"/>
  </w:style>
  <w:style w:type="paragraph" w:customStyle="1" w:styleId="445">
    <w:name w:val="Char Char Char Char Char Char Char Char Char Char Char Char Char"/>
    <w:basedOn w:val="1"/>
    <w:qFormat/>
    <w:uiPriority w:val="0"/>
    <w:pPr>
      <w:widowControl/>
      <w:jc w:val="left"/>
    </w:pPr>
    <w:rPr>
      <w:rFonts w:ascii="Times New Roman" w:hAnsi="Times New Roman" w:eastAsia="华文楷体"/>
      <w:kern w:val="0"/>
      <w:sz w:val="24"/>
      <w:szCs w:val="24"/>
      <w:lang w:val="pl-PL" w:eastAsia="pl-PL"/>
    </w:rPr>
  </w:style>
  <w:style w:type="paragraph" w:customStyle="1" w:styleId="446">
    <w:name w:val="标准"/>
    <w:basedOn w:val="1"/>
    <w:qFormat/>
    <w:uiPriority w:val="0"/>
    <w:pPr>
      <w:overflowPunct w:val="0"/>
      <w:autoSpaceDE w:val="0"/>
      <w:autoSpaceDN w:val="0"/>
      <w:adjustRightInd w:val="0"/>
      <w:spacing w:line="240" w:lineRule="atLeast"/>
      <w:textAlignment w:val="baseline"/>
    </w:pPr>
    <w:rPr>
      <w:rFonts w:ascii="Times New Roman" w:hAnsi="Times New Roman" w:eastAsia="楷体_GB2312"/>
      <w:kern w:val="0"/>
      <w:sz w:val="24"/>
      <w:szCs w:val="20"/>
    </w:rPr>
  </w:style>
  <w:style w:type="paragraph" w:customStyle="1" w:styleId="447">
    <w:name w:val="msonormal"/>
    <w:basedOn w:val="1"/>
    <w:qFormat/>
    <w:uiPriority w:val="0"/>
    <w:pPr>
      <w:widowControl/>
      <w:spacing w:before="100" w:beforeAutospacing="1" w:after="100" w:afterAutospacing="1"/>
      <w:jc w:val="left"/>
    </w:pPr>
    <w:rPr>
      <w:rFonts w:ascii="宋体" w:hAnsi="宋体" w:cs="宋体"/>
      <w:kern w:val="0"/>
      <w:sz w:val="24"/>
      <w:szCs w:val="24"/>
    </w:rPr>
  </w:style>
  <w:style w:type="character" w:customStyle="1" w:styleId="448">
    <w:name w:val="18"/>
    <w:basedOn w:val="90"/>
    <w:qFormat/>
    <w:uiPriority w:val="0"/>
    <w:rPr>
      <w:rFonts w:hint="eastAsia" w:ascii="宋体" w:hAnsi="宋体" w:eastAsia="宋体"/>
      <w:color w:val="000000"/>
      <w:sz w:val="22"/>
      <w:szCs w:val="22"/>
    </w:rPr>
  </w:style>
  <w:style w:type="paragraph" w:customStyle="1" w:styleId="449">
    <w:name w:val="修订4"/>
    <w:hidden/>
    <w:unhideWhenUsed/>
    <w:qFormat/>
    <w:uiPriority w:val="99"/>
    <w:rPr>
      <w:rFonts w:ascii="Calibri" w:hAnsi="Calibri" w:eastAsia="宋体" w:cs="Times New Roman"/>
      <w:kern w:val="2"/>
      <w:sz w:val="21"/>
      <w:szCs w:val="22"/>
      <w:lang w:val="en-US" w:eastAsia="zh-CN" w:bidi="ar-SA"/>
    </w:rPr>
  </w:style>
  <w:style w:type="paragraph" w:customStyle="1" w:styleId="450">
    <w:name w:val="修订5"/>
    <w:hidden/>
    <w:unhideWhenUsed/>
    <w:qFormat/>
    <w:uiPriority w:val="99"/>
    <w:rPr>
      <w:rFonts w:ascii="Calibri" w:hAnsi="Calibri" w:eastAsia="宋体" w:cs="Times New Roman"/>
      <w:kern w:val="2"/>
      <w:sz w:val="21"/>
      <w:szCs w:val="22"/>
      <w:lang w:val="en-US" w:eastAsia="zh-CN" w:bidi="ar-SA"/>
    </w:rPr>
  </w:style>
  <w:style w:type="paragraph" w:customStyle="1" w:styleId="451">
    <w:name w:val="_Style 450"/>
    <w:qFormat/>
    <w:uiPriority w:val="99"/>
    <w:pPr>
      <w:widowControl w:val="0"/>
      <w:jc w:val="both"/>
    </w:pPr>
    <w:rPr>
      <w:rFonts w:ascii="Calibri" w:hAnsi="Calibri" w:eastAsia="宋体" w:cs="Times New Roman"/>
      <w:kern w:val="2"/>
      <w:sz w:val="21"/>
      <w:szCs w:val="22"/>
      <w:lang w:val="en-US" w:eastAsia="zh-CN" w:bidi="ar-SA"/>
    </w:rPr>
  </w:style>
  <w:style w:type="character" w:customStyle="1" w:styleId="452">
    <w:name w:val="fontstyle11"/>
    <w:qFormat/>
    <w:uiPriority w:val="0"/>
    <w:rPr>
      <w:rFonts w:ascii="仿宋_GB2312" w:eastAsia="仿宋_GB2312" w:cs="仿宋_GB2312"/>
      <w:color w:val="000000"/>
      <w:sz w:val="32"/>
      <w:szCs w:val="32"/>
      <w:lang w:bidi="ar-SA"/>
    </w:rPr>
  </w:style>
  <w:style w:type="character" w:customStyle="1" w:styleId="453">
    <w:name w:val="font71"/>
    <w:qFormat/>
    <w:uiPriority w:val="0"/>
    <w:rPr>
      <w:rFonts w:ascii="宋体" w:eastAsia="宋体" w:cs="宋体"/>
      <w:b/>
      <w:color w:val="000000"/>
      <w:sz w:val="32"/>
      <w:szCs w:val="32"/>
      <w:u w:val="none"/>
      <w:lang w:bidi="ar-SA"/>
    </w:rPr>
  </w:style>
  <w:style w:type="character" w:customStyle="1" w:styleId="454">
    <w:name w:val="已访问的超链接 Char"/>
    <w:qFormat/>
    <w:uiPriority w:val="0"/>
    <w:rPr>
      <w:color w:val="800080"/>
      <w:u w:val="single"/>
    </w:rPr>
  </w:style>
  <w:style w:type="character" w:customStyle="1" w:styleId="455">
    <w:name w:val="p141_1"/>
    <w:qFormat/>
    <w:uiPriority w:val="0"/>
    <w:rPr>
      <w:rFonts w:ascii="Calibri" w:hAnsi="Calibri" w:eastAsia="宋体"/>
      <w:sz w:val="21"/>
      <w:szCs w:val="21"/>
      <w:lang w:val="en-US" w:eastAsia="zh-CN" w:bidi="ar-SA"/>
    </w:rPr>
  </w:style>
  <w:style w:type="character" w:customStyle="1" w:styleId="456">
    <w:name w:val="p141_0"/>
    <w:qFormat/>
    <w:uiPriority w:val="0"/>
    <w:rPr>
      <w:rFonts w:ascii="Calibri" w:hAnsi="Calibri"/>
      <w:sz w:val="21"/>
      <w:szCs w:val="21"/>
    </w:rPr>
  </w:style>
  <w:style w:type="paragraph" w:customStyle="1" w:styleId="457">
    <w:name w:val="标题 1_0"/>
    <w:basedOn w:val="458"/>
    <w:next w:val="458"/>
    <w:qFormat/>
    <w:uiPriority w:val="0"/>
    <w:pPr>
      <w:keepNext/>
      <w:keepLines/>
      <w:tabs>
        <w:tab w:val="left" w:pos="0"/>
      </w:tabs>
      <w:spacing w:before="120" w:after="120" w:line="360" w:lineRule="auto"/>
      <w:ind w:left="205" w:hanging="205" w:hangingChars="205"/>
      <w:outlineLvl w:val="0"/>
    </w:pPr>
    <w:rPr>
      <w:b/>
      <w:bCs/>
      <w:kern w:val="44"/>
      <w:sz w:val="32"/>
      <w:szCs w:val="44"/>
    </w:rPr>
  </w:style>
  <w:style w:type="paragraph" w:customStyle="1" w:styleId="458">
    <w:name w:val="正文_2"/>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9">
    <w:name w:val="正文_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0">
    <w:name w:val="正文_1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61">
    <w:name w:val="TOC 标题3"/>
    <w:basedOn w:val="3"/>
    <w:next w:val="1"/>
    <w:qFormat/>
    <w:uiPriority w:val="39"/>
    <w:pPr>
      <w:widowControl/>
      <w:spacing w:before="480" w:after="0" w:line="276" w:lineRule="auto"/>
      <w:jc w:val="left"/>
      <w:outlineLvl w:val="9"/>
    </w:pPr>
    <w:rPr>
      <w:rFonts w:ascii="Cambria" w:hAnsi="Cambria"/>
      <w:color w:val="365F91"/>
      <w:kern w:val="0"/>
      <w:sz w:val="28"/>
      <w:szCs w:val="28"/>
      <w:lang w:eastAsia="en-US"/>
    </w:rPr>
  </w:style>
  <w:style w:type="paragraph" w:customStyle="1" w:styleId="462">
    <w:name w:val="正文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3">
    <w:name w:val="标题 8_0"/>
    <w:basedOn w:val="458"/>
    <w:next w:val="458"/>
    <w:qFormat/>
    <w:uiPriority w:val="0"/>
    <w:pPr>
      <w:keepNext/>
      <w:keepLines/>
      <w:tabs>
        <w:tab w:val="left" w:pos="0"/>
      </w:tabs>
      <w:spacing w:before="240" w:after="64" w:line="319" w:lineRule="auto"/>
      <w:ind w:left="3360" w:hanging="420"/>
      <w:outlineLvl w:val="7"/>
    </w:pPr>
    <w:rPr>
      <w:rFonts w:ascii="Cambria" w:hAnsi="Cambria"/>
      <w:kern w:val="0"/>
      <w:sz w:val="24"/>
      <w:szCs w:val="24"/>
    </w:rPr>
  </w:style>
  <w:style w:type="paragraph" w:customStyle="1" w:styleId="464">
    <w:name w:val="Normal_3"/>
    <w:qFormat/>
    <w:uiPriority w:val="0"/>
    <w:rPr>
      <w:rFonts w:ascii="Times New Roman" w:hAnsi="Times New Roman" w:eastAsia="宋体" w:cs="Times New Roman"/>
      <w:sz w:val="21"/>
      <w:lang w:val="en-US" w:eastAsia="zh-CN" w:bidi="ar-SA"/>
    </w:rPr>
  </w:style>
  <w:style w:type="paragraph" w:customStyle="1" w:styleId="465">
    <w:name w:val="标题 5_0"/>
    <w:basedOn w:val="458"/>
    <w:next w:val="458"/>
    <w:qFormat/>
    <w:uiPriority w:val="0"/>
    <w:pPr>
      <w:keepNext/>
      <w:keepLines/>
      <w:tabs>
        <w:tab w:val="left" w:pos="0"/>
      </w:tabs>
      <w:spacing w:before="280" w:after="290" w:line="376" w:lineRule="auto"/>
      <w:ind w:left="2100" w:hanging="420"/>
      <w:outlineLvl w:val="4"/>
    </w:pPr>
    <w:rPr>
      <w:b/>
      <w:bCs/>
      <w:kern w:val="0"/>
      <w:sz w:val="28"/>
      <w:szCs w:val="28"/>
    </w:rPr>
  </w:style>
  <w:style w:type="paragraph" w:customStyle="1" w:styleId="466">
    <w:name w:val="标题 6_0"/>
    <w:basedOn w:val="458"/>
    <w:next w:val="458"/>
    <w:qFormat/>
    <w:uiPriority w:val="0"/>
    <w:pPr>
      <w:keepNext/>
      <w:keepLines/>
      <w:tabs>
        <w:tab w:val="left" w:pos="0"/>
      </w:tabs>
      <w:spacing w:before="240" w:after="64" w:line="319" w:lineRule="auto"/>
      <w:ind w:left="2520" w:hanging="420"/>
      <w:outlineLvl w:val="5"/>
    </w:pPr>
    <w:rPr>
      <w:rFonts w:ascii="Cambria" w:hAnsi="Cambria"/>
      <w:b/>
      <w:bCs/>
      <w:kern w:val="0"/>
      <w:sz w:val="24"/>
      <w:szCs w:val="24"/>
    </w:rPr>
  </w:style>
  <w:style w:type="paragraph" w:customStyle="1" w:styleId="467">
    <w:name w:val="列出段落_0"/>
    <w:basedOn w:val="468"/>
    <w:qFormat/>
    <w:uiPriority w:val="0"/>
    <w:pPr>
      <w:widowControl/>
      <w:ind w:firstLine="200" w:firstLineChars="200"/>
      <w:jc w:val="left"/>
    </w:pPr>
    <w:rPr>
      <w:rFonts w:ascii="Calibri" w:hAnsi="Calibri"/>
      <w:kern w:val="0"/>
      <w:szCs w:val="20"/>
    </w:rPr>
  </w:style>
  <w:style w:type="paragraph" w:customStyle="1" w:styleId="46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69">
    <w:name w:val="正文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0">
    <w:name w:val="普通(网站)_0"/>
    <w:basedOn w:val="314"/>
    <w:qFormat/>
    <w:uiPriority w:val="0"/>
    <w:pPr>
      <w:spacing w:before="100" w:beforeAutospacing="1" w:after="100" w:afterAutospacing="1"/>
    </w:pPr>
    <w:rPr>
      <w:rFonts w:ascii="宋体" w:hAnsi="??"/>
      <w:sz w:val="24"/>
      <w:szCs w:val="24"/>
    </w:rPr>
  </w:style>
  <w:style w:type="paragraph" w:customStyle="1" w:styleId="471">
    <w:name w:val="正文_7"/>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2">
    <w:name w:val="正文_1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73">
    <w:name w:val="纯文本_0_0"/>
    <w:basedOn w:val="474"/>
    <w:qFormat/>
    <w:uiPriority w:val="0"/>
    <w:pPr>
      <w:widowControl/>
      <w:jc w:val="left"/>
    </w:pPr>
    <w:rPr>
      <w:rFonts w:ascii="宋体"/>
      <w:kern w:val="0"/>
      <w:sz w:val="20"/>
      <w:szCs w:val="21"/>
    </w:rPr>
  </w:style>
  <w:style w:type="paragraph" w:customStyle="1" w:styleId="474">
    <w:name w:val="正文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5">
    <w:name w:val="正文2"/>
    <w:qFormat/>
    <w:uiPriority w:val="0"/>
    <w:pPr>
      <w:widowControl w:val="0"/>
      <w:jc w:val="both"/>
    </w:pPr>
    <w:rPr>
      <w:rFonts w:ascii="Calibri" w:hAnsi="Calibri" w:eastAsia="宋体" w:cs="Times New Roman"/>
      <w:kern w:val="2"/>
      <w:sz w:val="21"/>
      <w:lang w:val="en-US" w:eastAsia="zh-CN" w:bidi="ar-SA"/>
    </w:rPr>
  </w:style>
  <w:style w:type="paragraph" w:customStyle="1" w:styleId="476">
    <w:name w:val="纯文本_1_0"/>
    <w:basedOn w:val="469"/>
    <w:qFormat/>
    <w:uiPriority w:val="0"/>
    <w:pPr>
      <w:widowControl/>
      <w:jc w:val="left"/>
    </w:pPr>
    <w:rPr>
      <w:rFonts w:ascii="宋体"/>
      <w:kern w:val="0"/>
      <w:sz w:val="20"/>
      <w:szCs w:val="21"/>
    </w:rPr>
  </w:style>
  <w:style w:type="paragraph" w:customStyle="1" w:styleId="477">
    <w:name w:val="Body text|21"/>
    <w:basedOn w:val="1"/>
    <w:qFormat/>
    <w:uiPriority w:val="0"/>
    <w:pPr>
      <w:shd w:val="clear" w:color="auto" w:fill="FFFFFF"/>
      <w:spacing w:after="120" w:line="200" w:lineRule="exact"/>
      <w:ind w:hanging="460"/>
    </w:pPr>
    <w:rPr>
      <w:rFonts w:ascii="PMingLiU" w:hAnsi="PMingLiU" w:eastAsia="PMingLiU"/>
      <w:sz w:val="20"/>
      <w:szCs w:val="20"/>
    </w:rPr>
  </w:style>
  <w:style w:type="paragraph" w:customStyle="1" w:styleId="478">
    <w:name w:val="正文_9"/>
    <w:qFormat/>
    <w:uiPriority w:val="0"/>
    <w:pPr>
      <w:widowControl w:val="0"/>
      <w:jc w:val="both"/>
    </w:pPr>
    <w:rPr>
      <w:rFonts w:ascii="Calibri" w:hAnsi="Calibri" w:eastAsia="宋体" w:cs="Times New Roman"/>
      <w:kern w:val="2"/>
      <w:sz w:val="21"/>
      <w:szCs w:val="22"/>
      <w:lang w:val="en-US" w:eastAsia="zh-CN" w:bidi="ar-SA"/>
    </w:rPr>
  </w:style>
  <w:style w:type="paragraph" w:customStyle="1" w:styleId="479">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0">
    <w:name w:val="正文11"/>
    <w:basedOn w:val="1"/>
    <w:qFormat/>
    <w:uiPriority w:val="0"/>
    <w:pPr>
      <w:spacing w:line="360" w:lineRule="auto"/>
      <w:ind w:firstLine="200" w:firstLineChars="200"/>
    </w:pPr>
    <w:rPr>
      <w:sz w:val="28"/>
      <w:szCs w:val="20"/>
    </w:rPr>
  </w:style>
  <w:style w:type="paragraph" w:customStyle="1" w:styleId="481">
    <w:name w:val="正文_1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2">
    <w:name w:val="标题 9_0"/>
    <w:basedOn w:val="458"/>
    <w:next w:val="458"/>
    <w:qFormat/>
    <w:uiPriority w:val="0"/>
    <w:pPr>
      <w:keepNext/>
      <w:keepLines/>
      <w:tabs>
        <w:tab w:val="left" w:pos="0"/>
      </w:tabs>
      <w:spacing w:before="240" w:after="64" w:line="319" w:lineRule="auto"/>
      <w:ind w:left="3780" w:hanging="420"/>
      <w:outlineLvl w:val="8"/>
    </w:pPr>
    <w:rPr>
      <w:rFonts w:ascii="Cambria" w:hAnsi="Cambria"/>
      <w:kern w:val="0"/>
      <w:sz w:val="20"/>
      <w:szCs w:val="21"/>
    </w:rPr>
  </w:style>
  <w:style w:type="paragraph" w:customStyle="1" w:styleId="483">
    <w:name w:val="1"/>
    <w:basedOn w:val="1"/>
    <w:next w:val="45"/>
    <w:qFormat/>
    <w:uiPriority w:val="1"/>
    <w:rPr>
      <w:rFonts w:ascii="宋体"/>
      <w:szCs w:val="20"/>
    </w:rPr>
  </w:style>
  <w:style w:type="paragraph" w:customStyle="1" w:styleId="484">
    <w:name w:val="标题 7_0"/>
    <w:basedOn w:val="458"/>
    <w:next w:val="458"/>
    <w:qFormat/>
    <w:uiPriority w:val="0"/>
    <w:pPr>
      <w:keepNext/>
      <w:keepLines/>
      <w:tabs>
        <w:tab w:val="left" w:pos="0"/>
      </w:tabs>
      <w:spacing w:before="240" w:after="64" w:line="319" w:lineRule="auto"/>
      <w:ind w:left="2940" w:hanging="420"/>
      <w:outlineLvl w:val="6"/>
    </w:pPr>
    <w:rPr>
      <w:b/>
      <w:bCs/>
      <w:kern w:val="0"/>
      <w:sz w:val="24"/>
      <w:szCs w:val="24"/>
    </w:rPr>
  </w:style>
  <w:style w:type="paragraph" w:customStyle="1" w:styleId="485">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86">
    <w:name w:val="纯文本_0"/>
    <w:basedOn w:val="314"/>
    <w:qFormat/>
    <w:uiPriority w:val="0"/>
    <w:pPr>
      <w:widowControl w:val="0"/>
      <w:jc w:val="both"/>
    </w:pPr>
    <w:rPr>
      <w:rFonts w:ascii="宋体" w:hAnsi="??"/>
      <w:szCs w:val="21"/>
    </w:rPr>
  </w:style>
  <w:style w:type="paragraph" w:customStyle="1" w:styleId="487">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paragraph" w:customStyle="1" w:styleId="488">
    <w:name w:val="标题 2_0"/>
    <w:basedOn w:val="458"/>
    <w:next w:val="458"/>
    <w:qFormat/>
    <w:uiPriority w:val="0"/>
    <w:pPr>
      <w:keepNext/>
      <w:keepLines/>
      <w:tabs>
        <w:tab w:val="left" w:pos="0"/>
      </w:tabs>
      <w:spacing w:before="260" w:after="260" w:line="415" w:lineRule="auto"/>
      <w:ind w:left="840" w:hanging="420"/>
      <w:outlineLvl w:val="1"/>
    </w:pPr>
    <w:rPr>
      <w:rFonts w:ascii="Cambria" w:hAnsi="Cambria"/>
      <w:b/>
      <w:bCs/>
      <w:kern w:val="0"/>
      <w:sz w:val="30"/>
      <w:szCs w:val="32"/>
    </w:rPr>
  </w:style>
  <w:style w:type="paragraph" w:customStyle="1" w:styleId="489">
    <w:name w:val="标题 3_0"/>
    <w:basedOn w:val="458"/>
    <w:next w:val="458"/>
    <w:qFormat/>
    <w:uiPriority w:val="0"/>
    <w:pPr>
      <w:keepNext/>
      <w:keepLines/>
      <w:tabs>
        <w:tab w:val="left" w:pos="0"/>
      </w:tabs>
      <w:spacing w:before="260" w:after="260" w:line="415" w:lineRule="auto"/>
      <w:ind w:left="1260" w:hanging="420"/>
      <w:outlineLvl w:val="2"/>
    </w:pPr>
    <w:rPr>
      <w:b/>
      <w:bCs/>
      <w:kern w:val="0"/>
      <w:sz w:val="32"/>
      <w:szCs w:val="32"/>
    </w:rPr>
  </w:style>
  <w:style w:type="paragraph" w:customStyle="1" w:styleId="490">
    <w:name w:val="Normal_16"/>
    <w:qFormat/>
    <w:uiPriority w:val="0"/>
    <w:pPr>
      <w:widowControl w:val="0"/>
      <w:jc w:val="both"/>
    </w:pPr>
    <w:rPr>
      <w:rFonts w:ascii="Calibri" w:hAnsi="Calibri" w:eastAsia="宋体" w:cs="Times New Roman"/>
      <w:kern w:val="2"/>
      <w:sz w:val="21"/>
      <w:szCs w:val="22"/>
      <w:lang w:val="en-US" w:eastAsia="zh-CN" w:bidi="ar-SA"/>
    </w:rPr>
  </w:style>
  <w:style w:type="paragraph" w:customStyle="1" w:styleId="491">
    <w:name w:val="Char Char1 Char Char Char Char Char Char Char Char Char Char"/>
    <w:basedOn w:val="1"/>
    <w:qFormat/>
    <w:uiPriority w:val="0"/>
    <w:rPr>
      <w:rFonts w:ascii="Tahoma" w:hAnsi="Tahoma"/>
      <w:sz w:val="24"/>
      <w:szCs w:val="20"/>
    </w:rPr>
  </w:style>
  <w:style w:type="paragraph" w:customStyle="1" w:styleId="492">
    <w:name w:val="标题 4_1"/>
    <w:basedOn w:val="458"/>
    <w:next w:val="458"/>
    <w:qFormat/>
    <w:uiPriority w:val="0"/>
    <w:pPr>
      <w:keepNext/>
      <w:keepLines/>
      <w:tabs>
        <w:tab w:val="left" w:pos="0"/>
      </w:tabs>
      <w:spacing w:before="280" w:after="290" w:line="376" w:lineRule="auto"/>
      <w:ind w:left="1680" w:hanging="420"/>
      <w:outlineLvl w:val="3"/>
    </w:pPr>
    <w:rPr>
      <w:rFonts w:ascii="Cambria" w:hAnsi="Cambria"/>
      <w:b/>
      <w:bCs/>
      <w:kern w:val="0"/>
      <w:sz w:val="28"/>
      <w:szCs w:val="28"/>
    </w:rPr>
  </w:style>
  <w:style w:type="paragraph" w:customStyle="1" w:styleId="493">
    <w:name w:val="纯文本_1"/>
    <w:basedOn w:val="458"/>
    <w:qFormat/>
    <w:uiPriority w:val="0"/>
    <w:pPr>
      <w:widowControl/>
      <w:jc w:val="left"/>
    </w:pPr>
    <w:rPr>
      <w:rFonts w:ascii="宋体"/>
      <w:kern w:val="0"/>
      <w:sz w:val="20"/>
      <w:szCs w:val="21"/>
    </w:rPr>
  </w:style>
  <w:style w:type="paragraph" w:customStyle="1" w:styleId="494">
    <w:name w:val="1_0"/>
    <w:basedOn w:val="464"/>
    <w:next w:val="134"/>
    <w:qFormat/>
    <w:uiPriority w:val="0"/>
    <w:pPr>
      <w:widowControl w:val="0"/>
      <w:jc w:val="both"/>
    </w:pPr>
    <w:rPr>
      <w:rFonts w:ascii="宋体"/>
      <w:kern w:val="2"/>
    </w:rPr>
  </w:style>
  <w:style w:type="paragraph" w:customStyle="1" w:styleId="495">
    <w:name w:val="纯文本_2"/>
    <w:basedOn w:val="459"/>
    <w:qFormat/>
    <w:uiPriority w:val="0"/>
    <w:pPr>
      <w:widowControl/>
      <w:jc w:val="left"/>
    </w:pPr>
    <w:rPr>
      <w:rFonts w:ascii="宋体"/>
      <w:kern w:val="0"/>
      <w:sz w:val="20"/>
      <w:szCs w:val="21"/>
    </w:rPr>
  </w:style>
  <w:style w:type="paragraph" w:customStyle="1" w:styleId="496">
    <w:name w:val="标题 4_0"/>
    <w:basedOn w:val="312"/>
    <w:next w:val="312"/>
    <w:qFormat/>
    <w:uiPriority w:val="0"/>
    <w:pPr>
      <w:keepNext/>
      <w:keepLines/>
      <w:spacing w:before="280" w:after="290" w:line="376" w:lineRule="auto"/>
      <w:outlineLvl w:val="3"/>
    </w:pPr>
    <w:rPr>
      <w:rFonts w:ascii="Arial" w:hAnsi="Arial" w:eastAsia="黑体"/>
      <w:b/>
      <w:bCs/>
      <w:sz w:val="28"/>
      <w:szCs w:val="28"/>
    </w:rPr>
  </w:style>
  <w:style w:type="paragraph" w:customStyle="1" w:styleId="497">
    <w:name w:val="正文_8"/>
    <w:qFormat/>
    <w:uiPriority w:val="0"/>
    <w:pPr>
      <w:widowControl w:val="0"/>
      <w:jc w:val="both"/>
    </w:pPr>
    <w:rPr>
      <w:rFonts w:ascii="Calibri" w:hAnsi="Calibri" w:eastAsia="宋体" w:cs="Times New Roman"/>
      <w:kern w:val="2"/>
      <w:sz w:val="21"/>
      <w:szCs w:val="22"/>
      <w:lang w:val="en-US" w:eastAsia="zh-CN" w:bidi="ar-SA"/>
    </w:rPr>
  </w:style>
  <w:style w:type="character" w:customStyle="1" w:styleId="498">
    <w:name w:val="op-map-singlepoint-info-right"/>
    <w:qFormat/>
    <w:uiPriority w:val="0"/>
  </w:style>
  <w:style w:type="character" w:customStyle="1" w:styleId="499">
    <w:name w:val="页眉 字符"/>
    <w:qFormat/>
    <w:uiPriority w:val="99"/>
    <w:rPr>
      <w:sz w:val="18"/>
      <w:szCs w:val="18"/>
    </w:rPr>
  </w:style>
  <w:style w:type="character" w:customStyle="1" w:styleId="500">
    <w:name w:val="正文缩进 字符"/>
    <w:qFormat/>
    <w:uiPriority w:val="0"/>
    <w:rPr>
      <w:rFonts w:ascii="宋体"/>
      <w:sz w:val="34"/>
    </w:rPr>
  </w:style>
  <w:style w:type="paragraph" w:customStyle="1" w:styleId="501">
    <w:name w:val="Char Char Char Char Char Char Char Char Char Char Char Char Char1"/>
    <w:basedOn w:val="1"/>
    <w:qFormat/>
    <w:uiPriority w:val="99"/>
    <w:pPr>
      <w:widowControl/>
      <w:jc w:val="left"/>
    </w:pPr>
    <w:rPr>
      <w:rFonts w:ascii="Times New Roman" w:hAnsi="Times New Roman" w:eastAsia="华文楷体"/>
      <w:kern w:val="0"/>
      <w:sz w:val="24"/>
      <w:szCs w:val="24"/>
      <w:lang w:val="pl-PL" w:eastAsia="pl-PL"/>
    </w:rPr>
  </w:style>
  <w:style w:type="paragraph" w:customStyle="1" w:styleId="502">
    <w:name w:val="列出段落11"/>
    <w:basedOn w:val="1"/>
    <w:qFormat/>
    <w:uiPriority w:val="34"/>
    <w:pPr>
      <w:ind w:firstLine="420" w:firstLineChars="200"/>
    </w:pPr>
    <w:rPr>
      <w:rFonts w:ascii="Times New Roman" w:hAnsi="Times New Roman"/>
      <w:szCs w:val="24"/>
    </w:rPr>
  </w:style>
  <w:style w:type="character" w:customStyle="1" w:styleId="503">
    <w:name w:val="fontstyle01"/>
    <w:basedOn w:val="90"/>
    <w:qFormat/>
    <w:uiPriority w:val="0"/>
    <w:rPr>
      <w:rFonts w:hint="eastAsia" w:ascii="宋体" w:hAnsi="宋体" w:eastAsia="宋体"/>
      <w:color w:val="000000"/>
      <w:sz w:val="20"/>
      <w:szCs w:val="20"/>
    </w:rPr>
  </w:style>
  <w:style w:type="character" w:customStyle="1" w:styleId="504">
    <w:name w:val="fontstyle21"/>
    <w:basedOn w:val="90"/>
    <w:qFormat/>
    <w:uiPriority w:val="0"/>
    <w:rPr>
      <w:rFonts w:hint="default" w:ascii="DejaVuSans" w:hAnsi="DejaVuSans"/>
      <w:color w:val="000000"/>
      <w:sz w:val="20"/>
      <w:szCs w:val="20"/>
    </w:rPr>
  </w:style>
  <w:style w:type="paragraph" w:customStyle="1" w:styleId="505">
    <w:name w:val="null3"/>
    <w:hidden/>
    <w:qFormat/>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神州网信技术有限公司</Company>
  <Pages>9</Pages>
  <Words>5070</Words>
  <Characters>5266</Characters>
  <Lines>276</Lines>
  <Paragraphs>77</Paragraphs>
  <TotalTime>7</TotalTime>
  <ScaleCrop>false</ScaleCrop>
  <LinksUpToDate>false</LinksUpToDate>
  <CharactersWithSpaces>5306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2022-02-19T19:17:00Z</dcterms:created>
  <dc:creator>谢洋</dc:creator>
  <cp:lastModifiedBy>*</cp:lastModifiedBy>
  <cp:lastPrinted>2022-11-24T03:25:00Z</cp:lastPrinted>
  <dcterms:modified xsi:type="dcterms:W3CDTF">2025-03-24T06:54:24Z</dcterms:modified>
  <dc:title>FG200801</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D31E003630844CBBA89C9D6503CC6CB7_13</vt:lpwstr>
  </property>
</Properties>
</file>